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6536E58" wp14:editId="49BCE29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12" name="Рисунок 1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6C4E" wp14:editId="2B40E80B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D6C4E" id="Прямоугольник 11" o:spid="_x0000_s1027" style="position:absolute;margin-left:-84.05pt;margin-top:20.85pt;width:59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NrQIAACM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770127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Турановой</w:t>
            </w:r>
            <w:bookmarkStart w:id="0" w:name="_GoBack"/>
            <w:bookmarkEnd w:id="0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530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организации)</w:t>
            </w:r>
          </w:p>
          <w:p w:rsidR="004F5F6C" w:rsidRDefault="004F5F6C" w:rsidP="004F5F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B05302">
        <w:rPr>
          <w:rFonts w:ascii="Times New Roman" w:hAnsi="Times New Roman" w:cs="Times New Roman"/>
          <w:sz w:val="20"/>
          <w:szCs w:val="20"/>
        </w:rPr>
        <w:t>должность, ФИО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4F5F6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05302">
        <w:rPr>
          <w:rFonts w:ascii="Times New Roman" w:hAnsi="Times New Roman" w:cs="Times New Roman"/>
          <w:sz w:val="20"/>
          <w:szCs w:val="20"/>
        </w:rPr>
        <w:t>№ договора, дата договора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5F6C" w:rsidRDefault="004F5F6C" w:rsidP="004F5F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F5F6C" w:rsidRPr="00880251" w:rsidRDefault="004F5F6C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платежные документы по начислению коммунальной услуги «Обращение с ТКО» направлять на электронную почту: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20____г. 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72C" w:rsidRPr="00CB6882" w:rsidRDefault="0024672C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72C" w:rsidRPr="00CB6882" w:rsidRDefault="0024672C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4F5F6C" w:rsidRDefault="004F5F6C" w:rsidP="004F5F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F5F6C" w:rsidRDefault="004F5F6C" w:rsidP="004F5F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F5F6C">
        <w:rPr>
          <w:rFonts w:ascii="Times New Roman" w:hAnsi="Times New Roman" w:cs="Times New Roman"/>
          <w:sz w:val="20"/>
          <w:szCs w:val="20"/>
        </w:rPr>
        <w:t>(должность, 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5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МП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8025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4672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4F5F6C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70127"/>
    <w:rsid w:val="007911B5"/>
    <w:rsid w:val="007B4897"/>
    <w:rsid w:val="007C3309"/>
    <w:rsid w:val="007C4D79"/>
    <w:rsid w:val="007E2684"/>
    <w:rsid w:val="00803248"/>
    <w:rsid w:val="008076F9"/>
    <w:rsid w:val="0084414E"/>
    <w:rsid w:val="0086738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05302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36142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5524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Безгачева Юлия Юрьевна</cp:lastModifiedBy>
  <cp:revision>49</cp:revision>
  <cp:lastPrinted>2018-08-01T03:46:00Z</cp:lastPrinted>
  <dcterms:created xsi:type="dcterms:W3CDTF">2018-04-21T05:16:00Z</dcterms:created>
  <dcterms:modified xsi:type="dcterms:W3CDTF">2023-01-19T04:10:00Z</dcterms:modified>
</cp:coreProperties>
</file>