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4113" w14:textId="77777777" w:rsidR="002C67DF" w:rsidRDefault="00AF1B55" w:rsidP="002C67DF">
      <w:pPr>
        <w:pStyle w:val="ConsPlusNormal"/>
        <w:spacing w:line="200" w:lineRule="exact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3</w:t>
      </w:r>
    </w:p>
    <w:p w14:paraId="289938BD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ДОГОВОР</w:t>
      </w:r>
    </w:p>
    <w:p w14:paraId="19228567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на оказание услуг по обращению с твердыми</w:t>
      </w:r>
    </w:p>
    <w:p w14:paraId="5C64729E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коммунальными отходами</w:t>
      </w:r>
    </w:p>
    <w:p w14:paraId="148E0C11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№</w:t>
      </w:r>
      <w:sdt>
        <w:sdtPr>
          <w:rPr>
            <w:rFonts w:ascii="Times New Roman" w:hAnsi="Times New Roman" w:cs="Times New Roman"/>
          </w:rPr>
          <w:alias w:val="Регистрационный номер договора"/>
          <w:tag w:val="Регистрационный номер договора"/>
          <w:id w:val="-639195376"/>
          <w:lock w:val="sdtLocked"/>
          <w:placeholder>
            <w:docPart w:val="99F2E7142C854E93B6CC3FA004D6E70C"/>
          </w:placeholder>
          <w:showingPlcHdr/>
          <w15:color w:val="FF6600"/>
          <w:text/>
        </w:sdtPr>
        <w:sdtEndPr/>
        <w:sdtContent>
          <w:r w:rsidR="00512519" w:rsidRPr="00BB4CF2">
            <w:rPr>
              <w:rStyle w:val="a7"/>
            </w:rPr>
            <w:t>Место для ввода текста.</w:t>
          </w:r>
        </w:sdtContent>
      </w:sdt>
    </w:p>
    <w:p w14:paraId="28719489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285C13A1" w14:textId="77777777" w:rsidR="00495276" w:rsidRPr="00FF0CF2" w:rsidRDefault="00495276" w:rsidP="00512519">
      <w:pPr>
        <w:pStyle w:val="ConsPlusNonformat"/>
        <w:spacing w:line="200" w:lineRule="exact"/>
        <w:contextualSpacing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г.Новокузнецк                                                                                                                      </w:t>
      </w:r>
      <w:r w:rsidR="00512519">
        <w:rPr>
          <w:rFonts w:ascii="Times New Roman" w:hAnsi="Times New Roman" w:cs="Times New Roman"/>
        </w:rPr>
        <w:t xml:space="preserve">  </w:t>
      </w:r>
      <w:r w:rsidRPr="00FF0CF2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alias w:val="Дата заключения договора"/>
          <w:tag w:val="Дата заключения договора"/>
          <w:id w:val="-2102321884"/>
          <w:lock w:val="sdtLocked"/>
          <w:placeholder>
            <w:docPart w:val="4BD28908A45048EEAEAE0B0F9B774749"/>
          </w:placeholder>
          <w:showingPlcHdr/>
          <w15:color w:val="FF6600"/>
          <w:date w:fullDate="2017-12-0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2519" w:rsidRPr="00BB4CF2">
            <w:rPr>
              <w:rStyle w:val="a7"/>
            </w:rPr>
            <w:t>Место для ввода даты.</w:t>
          </w:r>
        </w:sdtContent>
      </w:sdt>
    </w:p>
    <w:p w14:paraId="6F69C261" w14:textId="77777777" w:rsidR="0055221F" w:rsidRDefault="0055221F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</w:p>
    <w:p w14:paraId="4752FA99" w14:textId="77777777" w:rsidR="007E67AB" w:rsidRDefault="007E67AB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</w:p>
    <w:p w14:paraId="5564A70F" w14:textId="1673AF9D" w:rsidR="00495276" w:rsidRPr="00FF0CF2" w:rsidRDefault="00495276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Общество с ограниченной ответственностью «Экологические Технологии» (ООО «ЭкоТек»), именуемое в дальнейшем «Региональный оператор», в лице </w:t>
      </w:r>
      <w:r w:rsidR="000C0366">
        <w:rPr>
          <w:rFonts w:ascii="Times New Roman" w:hAnsi="Times New Roman" w:cs="Times New Roman"/>
        </w:rPr>
        <w:t>Исполнительного директора</w:t>
      </w:r>
      <w:r w:rsidR="00AC52F1">
        <w:rPr>
          <w:rFonts w:ascii="Times New Roman" w:hAnsi="Times New Roman" w:cs="Times New Roman"/>
        </w:rPr>
        <w:t>, действующего</w:t>
      </w:r>
      <w:r w:rsidR="00AE194A">
        <w:rPr>
          <w:rFonts w:ascii="Times New Roman" w:hAnsi="Times New Roman" w:cs="Times New Roman"/>
        </w:rPr>
        <w:t xml:space="preserve"> на осно</w:t>
      </w:r>
      <w:r w:rsidRPr="00FF0CF2">
        <w:rPr>
          <w:rFonts w:ascii="Times New Roman" w:hAnsi="Times New Roman" w:cs="Times New Roman"/>
        </w:rPr>
        <w:t>ван</w:t>
      </w:r>
      <w:r w:rsidR="000C0366">
        <w:rPr>
          <w:rFonts w:ascii="Times New Roman" w:hAnsi="Times New Roman" w:cs="Times New Roman"/>
        </w:rPr>
        <w:t>ии</w:t>
      </w:r>
      <w:r w:rsidR="00545F3E">
        <w:rPr>
          <w:rFonts w:ascii="Times New Roman" w:hAnsi="Times New Roman" w:cs="Times New Roman"/>
        </w:rPr>
        <w:t xml:space="preserve"> доверенности </w:t>
      </w:r>
      <w:r w:rsidR="000C0366">
        <w:rPr>
          <w:rFonts w:ascii="Times New Roman" w:hAnsi="Times New Roman" w:cs="Times New Roman"/>
        </w:rPr>
        <w:t xml:space="preserve">№ 164 </w:t>
      </w:r>
      <w:r w:rsidR="00545F3E">
        <w:rPr>
          <w:rFonts w:ascii="Times New Roman" w:hAnsi="Times New Roman" w:cs="Times New Roman"/>
        </w:rPr>
        <w:t>от</w:t>
      </w:r>
      <w:r w:rsidR="000C0366">
        <w:rPr>
          <w:rFonts w:ascii="Times New Roman" w:hAnsi="Times New Roman" w:cs="Times New Roman"/>
        </w:rPr>
        <w:t xml:space="preserve"> 03.12.2021 года</w:t>
      </w:r>
      <w:r w:rsidRPr="00FF0CF2">
        <w:rPr>
          <w:rFonts w:ascii="Times New Roman" w:hAnsi="Times New Roman" w:cs="Times New Roman"/>
        </w:rPr>
        <w:t>, Лицензии на осуществление деятельности по сбору, транспортированию, обработке, утилизации, обез</w:t>
      </w:r>
      <w:r w:rsidR="005469FF">
        <w:rPr>
          <w:rFonts w:ascii="Times New Roman" w:hAnsi="Times New Roman" w:cs="Times New Roman"/>
        </w:rPr>
        <w:t>вреживанию, размещению отходов 1-4</w:t>
      </w:r>
      <w:r w:rsidRPr="00FF0CF2">
        <w:rPr>
          <w:rFonts w:ascii="Times New Roman" w:hAnsi="Times New Roman" w:cs="Times New Roman"/>
        </w:rPr>
        <w:t xml:space="preserve"> классов опасности от 18.01.2016г №04200202, выданной Управлением Росприроднадзора по Кемеровской области и Соглашения  от 27.10.2017г об организации деятельности по обращению с твердыми коммунальными отходами на территории зоны «Юг» Кемеровской области, заключенного с департаментом жилищно-коммунального и дорожного комплекса Кемеровской области по результатам конкурсного отбора (далее – Соглашение), с одной стороны, и </w:t>
      </w:r>
      <w:sdt>
        <w:sdtPr>
          <w:alias w:val="Наименование потребителя"/>
          <w:tag w:val="Наименование потребителя"/>
          <w:id w:val="-195158139"/>
          <w:lock w:val="sdtLocked"/>
          <w:placeholder>
            <w:docPart w:val="6C733B12ABC3409E9E7DE9638B6C25C2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534552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>, име</w:t>
      </w:r>
      <w:r w:rsidRPr="00FF0CF2">
        <w:rPr>
          <w:rFonts w:ascii="Times New Roman" w:hAnsi="Times New Roman" w:cs="Times New Roman"/>
        </w:rPr>
        <w:t xml:space="preserve">нуемое в дальнейшем Потребитель, в лице </w:t>
      </w:r>
      <w:sdt>
        <w:sdtPr>
          <w:alias w:val="ФИО и должность подписанта"/>
          <w:tag w:val="ФИО и должность подписанта"/>
          <w:id w:val="-689289737"/>
          <w:lock w:val="sdtLocked"/>
          <w:placeholder>
            <w:docPart w:val="2C062AF4562D4FFFAC856D30D7FF2833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 xml:space="preserve">, </w:t>
      </w:r>
      <w:r w:rsidRPr="00FF0CF2">
        <w:rPr>
          <w:rFonts w:ascii="Times New Roman" w:hAnsi="Times New Roman" w:cs="Times New Roman"/>
        </w:rPr>
        <w:t>действующего на основании</w:t>
      </w:r>
      <w:r w:rsidR="007A22C4">
        <w:rPr>
          <w:rFonts w:ascii="Times New Roman" w:hAnsi="Times New Roman" w:cs="Times New Roman"/>
        </w:rPr>
        <w:t xml:space="preserve"> </w:t>
      </w:r>
      <w:sdt>
        <w:sdtPr>
          <w:alias w:val="Основание для подписанта"/>
          <w:tag w:val="Основание для подписанта"/>
          <w:id w:val="170838861"/>
          <w:lock w:val="sdtLocked"/>
          <w:placeholder>
            <w:docPart w:val="E59A4BC2A9A949D8969F15721B32334C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 xml:space="preserve">, </w:t>
      </w:r>
      <w:r w:rsidRPr="00FF0CF2">
        <w:rPr>
          <w:rFonts w:ascii="Times New Roman" w:hAnsi="Times New Roman" w:cs="Times New Roman"/>
        </w:rPr>
        <w:t>с  другой  стороны,  именуемые  в дальнейшем сторонами, заключили настоящий</w:t>
      </w:r>
      <w:r w:rsidR="007A22C4">
        <w:rPr>
          <w:rFonts w:ascii="Times New Roman" w:hAnsi="Times New Roman" w:cs="Times New Roman"/>
        </w:rPr>
        <w:t xml:space="preserve"> </w:t>
      </w:r>
      <w:r w:rsidRPr="00FF0CF2">
        <w:rPr>
          <w:rFonts w:ascii="Times New Roman" w:hAnsi="Times New Roman" w:cs="Times New Roman"/>
        </w:rPr>
        <w:t>договор о нижеследующем:</w:t>
      </w:r>
    </w:p>
    <w:p w14:paraId="1169BE5F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20B906C6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I. Предмет договора</w:t>
      </w:r>
    </w:p>
    <w:p w14:paraId="75459F9C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0B092108" w14:textId="1B79B891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</w:t>
      </w:r>
      <w:r w:rsidR="00F1279C">
        <w:rPr>
          <w:rFonts w:ascii="Times New Roman" w:hAnsi="Times New Roman" w:cs="Times New Roman"/>
        </w:rPr>
        <w:t xml:space="preserve"> </w:t>
      </w:r>
      <w:r w:rsidRPr="00FF0CF2">
        <w:rPr>
          <w:rFonts w:ascii="Times New Roman" w:hAnsi="Times New Roman" w:cs="Times New Roman"/>
        </w:rPr>
        <w:t xml:space="preserve">в объеме и в месте, которые определены в настоящем договоре, и обеспечивать </w:t>
      </w:r>
      <w:r w:rsidR="00AC52F1">
        <w:rPr>
          <w:rFonts w:ascii="Times New Roman" w:hAnsi="Times New Roman" w:cs="Times New Roman"/>
        </w:rPr>
        <w:t xml:space="preserve">их </w:t>
      </w:r>
      <w:r w:rsidRPr="00FF0CF2">
        <w:rPr>
          <w:rFonts w:ascii="Times New Roman" w:hAnsi="Times New Roman" w:cs="Times New Roman"/>
        </w:rPr>
        <w:t>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844DF08" w14:textId="77777777" w:rsidR="00506E04" w:rsidRDefault="00506E0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Для целей настоящего договора используются следующие термины и определения:</w:t>
      </w:r>
    </w:p>
    <w:p w14:paraId="052D3FC7" w14:textId="77777777" w:rsidR="00506E04" w:rsidRDefault="00506E04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398">
        <w:rPr>
          <w:rFonts w:ascii="Times New Roman" w:hAnsi="Times New Roman" w:cs="Times New Roman"/>
          <w:b/>
          <w:sz w:val="20"/>
          <w:szCs w:val="20"/>
        </w:rPr>
        <w:t>Твердые коммунальные отходы (ТКО)</w:t>
      </w:r>
      <w:r w:rsidRPr="00506E04">
        <w:rPr>
          <w:rFonts w:ascii="Times New Roman" w:hAnsi="Times New Roman" w:cs="Times New Roman"/>
          <w:sz w:val="20"/>
          <w:szCs w:val="20"/>
        </w:rPr>
        <w:t xml:space="preserve"> - </w:t>
      </w:r>
      <w:r w:rsidRPr="0050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152398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50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E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33F47129" w14:textId="77777777" w:rsidR="00152398" w:rsidRDefault="00152398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3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Крупногабаритные отходы (далее - КГО)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408B0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 негабаритных размеров;</w:t>
      </w:r>
    </w:p>
    <w:p w14:paraId="43A610C1" w14:textId="77777777" w:rsidR="00506E04" w:rsidRPr="00FF0CF2" w:rsidRDefault="00152398" w:rsidP="006408B0">
      <w:pPr>
        <w:spacing w:line="200" w:lineRule="exact"/>
        <w:ind w:firstLine="544"/>
        <w:contextualSpacing/>
        <w:jc w:val="both"/>
        <w:rPr>
          <w:rFonts w:ascii="Times New Roman" w:hAnsi="Times New Roman" w:cs="Times New Roman"/>
        </w:rPr>
      </w:pPr>
      <w:r w:rsidRPr="00152398">
        <w:rPr>
          <w:rFonts w:ascii="Times New Roman" w:hAnsi="Times New Roman" w:cs="Times New Roman"/>
          <w:b/>
          <w:sz w:val="20"/>
          <w:szCs w:val="20"/>
        </w:rPr>
        <w:t>Норматив накопления твердых коммунальных отходов</w:t>
      </w:r>
      <w:r w:rsidRPr="00152398">
        <w:rPr>
          <w:rFonts w:ascii="Times New Roman" w:hAnsi="Times New Roman" w:cs="Times New Roman"/>
          <w:sz w:val="20"/>
          <w:szCs w:val="20"/>
        </w:rPr>
        <w:t xml:space="preserve"> - среднее количество твердых коммунальных отходов, образующихся в единицу </w:t>
      </w:r>
      <w:r w:rsidR="00BF4896" w:rsidRPr="00152398">
        <w:rPr>
          <w:rFonts w:ascii="Times New Roman" w:hAnsi="Times New Roman" w:cs="Times New Roman"/>
          <w:sz w:val="20"/>
          <w:szCs w:val="20"/>
        </w:rPr>
        <w:t>времени</w:t>
      </w:r>
      <w:r w:rsidR="00BF4896">
        <w:rPr>
          <w:rFonts w:ascii="Times New Roman" w:hAnsi="Times New Roman" w:cs="Times New Roman"/>
          <w:sz w:val="20"/>
          <w:szCs w:val="20"/>
        </w:rPr>
        <w:t xml:space="preserve">. Определяется в соответствии с </w:t>
      </w:r>
      <w:r w:rsidR="00BF4896" w:rsidRPr="00BF4896">
        <w:rPr>
          <w:rFonts w:ascii="Times New Roman" w:hAnsi="Times New Roman" w:cs="Times New Roman"/>
          <w:sz w:val="20"/>
          <w:szCs w:val="20"/>
        </w:rPr>
        <w:t>Постановлени</w:t>
      </w:r>
      <w:r w:rsidR="00BF4896">
        <w:rPr>
          <w:rFonts w:ascii="Times New Roman" w:hAnsi="Times New Roman" w:cs="Times New Roman"/>
          <w:sz w:val="20"/>
          <w:szCs w:val="20"/>
        </w:rPr>
        <w:t>ем</w:t>
      </w:r>
      <w:r w:rsidR="00BF4896" w:rsidRPr="00BF4896">
        <w:rPr>
          <w:rFonts w:ascii="Times New Roman" w:hAnsi="Times New Roman" w:cs="Times New Roman"/>
          <w:sz w:val="20"/>
          <w:szCs w:val="20"/>
        </w:rPr>
        <w:t xml:space="preserve"> РЭК Кемеровской области от 27.04.2017г №58 "Об установлении нормативов накопления твердых коммунальных отходов"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4DD944E" w14:textId="77777777" w:rsidR="00495276" w:rsidRPr="00FF0CF2" w:rsidRDefault="00495276" w:rsidP="00506E04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2. Объем ТКО, места накопления ТКО, в том числе</w:t>
      </w:r>
      <w:r w:rsidR="00152398">
        <w:rPr>
          <w:rFonts w:ascii="Times New Roman" w:hAnsi="Times New Roman" w:cs="Times New Roman"/>
        </w:rPr>
        <w:t xml:space="preserve"> КГО</w:t>
      </w:r>
      <w:r w:rsidRPr="00FF0CF2">
        <w:rPr>
          <w:rFonts w:ascii="Times New Roman" w:hAnsi="Times New Roman" w:cs="Times New Roman"/>
        </w:rPr>
        <w:t>, и периодичность вывоза ТКО, а также информация о размещении мест накопления ТКО и подъездных путей к ним (за исключением жилых домов) определяются согласно приложению к настоящему договору.</w:t>
      </w:r>
    </w:p>
    <w:p w14:paraId="538F4628" w14:textId="2E078596" w:rsidR="00495276" w:rsidRPr="00FF0CF2" w:rsidRDefault="00495276" w:rsidP="00BA7DDC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F0CF2">
        <w:rPr>
          <w:rFonts w:ascii="Times New Roman" w:hAnsi="Times New Roman" w:cs="Times New Roman"/>
        </w:rPr>
        <w:t>3. Способ складирования ТКО определяется с учетом имеющихся технологических возможностей и осуществля</w:t>
      </w:r>
      <w:r w:rsidR="007A22C4">
        <w:rPr>
          <w:rFonts w:ascii="Times New Roman" w:hAnsi="Times New Roman" w:cs="Times New Roman"/>
        </w:rPr>
        <w:t>е</w:t>
      </w:r>
      <w:r w:rsidRPr="00FF0CF2">
        <w:rPr>
          <w:rFonts w:ascii="Times New Roman" w:hAnsi="Times New Roman" w:cs="Times New Roman"/>
        </w:rPr>
        <w:t>тся следующим образом:</w:t>
      </w:r>
      <w:r w:rsidR="00A07000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-47387365"/>
          <w:lock w:val="sdtLocked"/>
          <w:placeholder>
            <w:docPart w:val="DefaultPlaceholder_-1854013439"/>
          </w:placeholder>
          <w15:color w:val="FF6600"/>
          <w:dropDownList>
            <w:listItem w:value="Выберите элемент."/>
            <w:listItem w:displayText="в мусоропроводы" w:value="в мусоропроводы"/>
            <w:listItem w:displayText="в контейнеры" w:value="в контейнеры"/>
            <w:listItem w:displayText="в пакеты" w:value="в пакеты"/>
            <w:listItem w:displayText="в иные емкости" w:value="в иные емкости"/>
          </w:dropDownList>
        </w:sdtPr>
        <w:sdtEndPr/>
        <w:sdtContent>
          <w:r w:rsidR="009D1164">
            <w:t>в контейнеры</w:t>
          </w:r>
        </w:sdtContent>
      </w:sdt>
    </w:p>
    <w:p w14:paraId="3A8353DC" w14:textId="7A9E09D2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4. Дата начала оказа</w:t>
      </w:r>
      <w:r w:rsidR="00545F3E">
        <w:rPr>
          <w:rFonts w:ascii="Times New Roman" w:hAnsi="Times New Roman" w:cs="Times New Roman"/>
        </w:rPr>
        <w:t>ния услуг по обращению с ТКО "</w:t>
      </w:r>
      <w:r w:rsidR="009D1164">
        <w:rPr>
          <w:rFonts w:ascii="Times New Roman" w:hAnsi="Times New Roman" w:cs="Times New Roman"/>
        </w:rPr>
        <w:t xml:space="preserve">     </w:t>
      </w:r>
      <w:r w:rsidRPr="00FF0CF2">
        <w:rPr>
          <w:rFonts w:ascii="Times New Roman" w:hAnsi="Times New Roman" w:cs="Times New Roman"/>
        </w:rPr>
        <w:t xml:space="preserve">" </w:t>
      </w:r>
      <w:r w:rsidR="009D1164">
        <w:rPr>
          <w:rFonts w:ascii="Times New Roman" w:hAnsi="Times New Roman" w:cs="Times New Roman"/>
        </w:rPr>
        <w:t xml:space="preserve">                                </w:t>
      </w:r>
      <w:r w:rsidRPr="00FF0CF2">
        <w:rPr>
          <w:rFonts w:ascii="Times New Roman" w:hAnsi="Times New Roman" w:cs="Times New Roman"/>
        </w:rPr>
        <w:t>г.</w:t>
      </w:r>
    </w:p>
    <w:p w14:paraId="5B34E4E7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173E64C9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II. Сроки и порядок оплаты по договору</w:t>
      </w:r>
    </w:p>
    <w:p w14:paraId="4FAD37F4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434869AD" w14:textId="0105D2F2" w:rsidR="00495276" w:rsidRPr="00FF0CF2" w:rsidRDefault="00811B49" w:rsidP="005F1494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276" w:rsidRPr="00FF0CF2">
        <w:rPr>
          <w:rFonts w:ascii="Times New Roman" w:hAnsi="Times New Roman" w:cs="Times New Roman"/>
        </w:rPr>
        <w:t xml:space="preserve"> Под расчетным периодом по настоящему договору</w:t>
      </w:r>
      <w:r>
        <w:rPr>
          <w:rFonts w:ascii="Times New Roman" w:hAnsi="Times New Roman" w:cs="Times New Roman"/>
        </w:rPr>
        <w:t xml:space="preserve"> понимается один календарный</w:t>
      </w:r>
      <w:r w:rsidR="00495276" w:rsidRPr="00FF0CF2">
        <w:rPr>
          <w:rFonts w:ascii="Times New Roman" w:hAnsi="Times New Roman" w:cs="Times New Roman"/>
        </w:rPr>
        <w:t xml:space="preserve">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Информирование Потребителя о едином тарифе на услугу Регионального оператора осуществляется Региональным оператором путем размещения информации на официальном сайте </w:t>
      </w:r>
      <w:r w:rsidR="00495276" w:rsidRPr="005F1494">
        <w:rPr>
          <w:rFonts w:ascii="Times New Roman" w:hAnsi="Times New Roman" w:cs="Times New Roman"/>
        </w:rPr>
        <w:t xml:space="preserve">Регионального оператора </w:t>
      </w:r>
      <w:hyperlink r:id="rId8" w:history="1">
        <w:r w:rsidR="00495276" w:rsidRPr="005F1494">
          <w:rPr>
            <w:rStyle w:val="a5"/>
            <w:rFonts w:ascii="Times New Roman" w:hAnsi="Times New Roman" w:cs="Times New Roman"/>
          </w:rPr>
          <w:t>http://kuzro.ru</w:t>
        </w:r>
      </w:hyperlink>
      <w:r w:rsidR="00495276" w:rsidRPr="005F1494">
        <w:rPr>
          <w:rFonts w:ascii="Times New Roman" w:hAnsi="Times New Roman" w:cs="Times New Roman"/>
        </w:rPr>
        <w:t xml:space="preserve">  или любым доступным способом (почтовое отправление, телеграмма, факсограмма, телефонограмма, платежный документ)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в СМИ и в сети Интернет на сайте Регионального оператора</w:t>
      </w:r>
      <w:r w:rsidR="00495276" w:rsidRPr="00FF0CF2">
        <w:rPr>
          <w:rFonts w:ascii="Times New Roman" w:hAnsi="Times New Roman" w:cs="Times New Roman"/>
        </w:rPr>
        <w:t xml:space="preserve"> надлежащим уведомлением.</w:t>
      </w:r>
    </w:p>
    <w:p w14:paraId="4C0AEA1D" w14:textId="148DE670"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Непосредственный расчет ежемесячной платы по договору отражается в платежном документе (квитанция, счет на оплату – в печатном или электронном виде путем размещения в информационной системе). </w:t>
      </w:r>
    </w:p>
    <w:p w14:paraId="59C43353" w14:textId="3E1D1367"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Акт оказанных услуг предоставляется Потребителю в срок до 05 числа месяца, следующего за отчетным, путем </w:t>
      </w:r>
      <w:r w:rsidR="007E67AB">
        <w:rPr>
          <w:rFonts w:ascii="Times New Roman" w:hAnsi="Times New Roman" w:cs="Times New Roman"/>
        </w:rPr>
        <w:t xml:space="preserve">направления на официальный электронный адрес Потребителя. </w:t>
      </w:r>
      <w:r w:rsidRPr="00FF0CF2">
        <w:rPr>
          <w:rFonts w:ascii="Times New Roman" w:hAnsi="Times New Roman" w:cs="Times New Roman"/>
        </w:rPr>
        <w:t>Акт оказанных услуг на бумажном носителе предоставляется Потреби</w:t>
      </w:r>
      <w:r w:rsidR="00764413">
        <w:rPr>
          <w:rFonts w:ascii="Times New Roman" w:hAnsi="Times New Roman" w:cs="Times New Roman"/>
        </w:rPr>
        <w:t>телю по адресу места нахождения</w:t>
      </w:r>
      <w:r w:rsidRPr="00FF0CF2">
        <w:rPr>
          <w:rFonts w:ascii="Times New Roman" w:hAnsi="Times New Roman" w:cs="Times New Roman"/>
        </w:rPr>
        <w:t xml:space="preserve"> Регионального оператора.</w:t>
      </w:r>
    </w:p>
    <w:p w14:paraId="56F1DA5B" w14:textId="58CCAFAA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6. Потребитель оплачивает услуги по обращению с ТКО </w:t>
      </w:r>
      <w:r w:rsidR="007262A7">
        <w:rPr>
          <w:rFonts w:ascii="Times New Roman" w:hAnsi="Times New Roman" w:cs="Times New Roman"/>
        </w:rPr>
        <w:t>до 10-го числа месяца, следующего за месяцем, в котором была оказана услуга по обращению с ТКО.</w:t>
      </w:r>
    </w:p>
    <w:p w14:paraId="3F7BF283" w14:textId="0E8ED15A" w:rsidR="00686565" w:rsidRPr="00FF0CF2" w:rsidRDefault="00686565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Потребитель оплачивает услуги по обращению с ТКО в полном объеме, по платежным документам, предоставленным Региональным оператором.</w:t>
      </w:r>
    </w:p>
    <w:p w14:paraId="1752C1C8" w14:textId="110D3ABD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7. Сверка расчетов по настоящему договору проводится между Региональным оператором и Потребит</w:t>
      </w:r>
      <w:r w:rsidR="00483099">
        <w:rPr>
          <w:rFonts w:ascii="Times New Roman" w:hAnsi="Times New Roman" w:cs="Times New Roman"/>
        </w:rPr>
        <w:t>елем не реже чем один раз в квартал</w:t>
      </w:r>
      <w:r w:rsidRPr="00FF0CF2">
        <w:rPr>
          <w:rFonts w:ascii="Times New Roman" w:hAnsi="Times New Roman" w:cs="Times New Roman"/>
        </w:rPr>
        <w:t xml:space="preserve"> по инициативе одной из сторон путем составления и подписания сторонами соответствующего акта.</w:t>
      </w:r>
    </w:p>
    <w:p w14:paraId="5CE0DEA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9C9E9E8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</w:t>
      </w:r>
      <w:r w:rsidR="007E67AB">
        <w:rPr>
          <w:rFonts w:ascii="Times New Roman" w:hAnsi="Times New Roman" w:cs="Times New Roman"/>
        </w:rPr>
        <w:t>ный акт считается согласованным</w:t>
      </w:r>
      <w:r w:rsidRPr="00FF0CF2">
        <w:rPr>
          <w:rFonts w:ascii="Times New Roman" w:hAnsi="Times New Roman" w:cs="Times New Roman"/>
        </w:rPr>
        <w:t xml:space="preserve"> и подписанным обеими сторонами.</w:t>
      </w:r>
    </w:p>
    <w:p w14:paraId="121F4931" w14:textId="77777777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8. Стороны пришли к соглашению, что сверка расчетов, указанная в п.7 настоящего договора, может быть заменена </w:t>
      </w:r>
      <w:r w:rsidRPr="00FF0CF2">
        <w:rPr>
          <w:rFonts w:ascii="Times New Roman" w:hAnsi="Times New Roman" w:cs="Times New Roman"/>
        </w:rPr>
        <w:lastRenderedPageBreak/>
        <w:t xml:space="preserve">на запрос и получение данных с использованием </w:t>
      </w:r>
      <w:r w:rsidR="007E67AB">
        <w:rPr>
          <w:rFonts w:ascii="Times New Roman" w:hAnsi="Times New Roman" w:cs="Times New Roman"/>
        </w:rPr>
        <w:t>интернет-ресурса через официальный электронный адрес</w:t>
      </w:r>
      <w:r w:rsidRPr="00FF0CF2">
        <w:rPr>
          <w:rFonts w:ascii="Times New Roman" w:hAnsi="Times New Roman" w:cs="Times New Roman"/>
        </w:rPr>
        <w:t xml:space="preserve"> </w:t>
      </w:r>
      <w:r w:rsidR="007E67AB">
        <w:rPr>
          <w:rFonts w:ascii="Times New Roman" w:hAnsi="Times New Roman" w:cs="Times New Roman"/>
        </w:rPr>
        <w:t xml:space="preserve">Потребителя </w:t>
      </w:r>
      <w:r w:rsidRPr="00FF0CF2">
        <w:rPr>
          <w:rFonts w:ascii="Times New Roman" w:hAnsi="Times New Roman" w:cs="Times New Roman"/>
        </w:rPr>
        <w:t>либо посредством обращения в офис Регионального оператора для получения выписки из лицевого счета Потребителя.</w:t>
      </w:r>
    </w:p>
    <w:p w14:paraId="3856A45C" w14:textId="75DC1826" w:rsidR="00495276" w:rsidRPr="00E3328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6EEC23A1" w14:textId="77777777" w:rsidR="00495276" w:rsidRPr="00CC77DA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1A4B61">
        <w:rPr>
          <w:rFonts w:ascii="Times New Roman" w:hAnsi="Times New Roman" w:cs="Times New Roman"/>
        </w:rPr>
        <w:t xml:space="preserve">III. </w:t>
      </w:r>
      <w:r w:rsidRPr="00CC77DA">
        <w:rPr>
          <w:rFonts w:ascii="Times New Roman" w:hAnsi="Times New Roman" w:cs="Times New Roman"/>
        </w:rPr>
        <w:t>Бремя содержания контейнерных площадок, специальных</w:t>
      </w:r>
    </w:p>
    <w:p w14:paraId="741FB8E4" w14:textId="77777777" w:rsidR="00495276" w:rsidRPr="00CC77DA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CC77DA">
        <w:rPr>
          <w:rFonts w:ascii="Times New Roman" w:hAnsi="Times New Roman" w:cs="Times New Roman"/>
        </w:rPr>
        <w:t>площадок для складирования КГО</w:t>
      </w:r>
    </w:p>
    <w:p w14:paraId="00050821" w14:textId="77777777" w:rsidR="00495276" w:rsidRPr="00CC77DA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42AFD698" w14:textId="77777777" w:rsidR="00EC52C8" w:rsidRPr="00C44A13" w:rsidRDefault="00EC52C8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6EC8504B" w14:textId="235084BD" w:rsidR="00495276" w:rsidRPr="00CC77DA" w:rsidRDefault="005F1494" w:rsidP="005F1494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C77DA">
        <w:rPr>
          <w:rFonts w:ascii="Times New Roman" w:hAnsi="Times New Roman" w:cs="Times New Roman"/>
        </w:rPr>
        <w:t>9</w:t>
      </w:r>
      <w:r w:rsidR="00495276" w:rsidRPr="00CC77DA">
        <w:rPr>
          <w:rFonts w:ascii="Times New Roman" w:hAnsi="Times New Roman" w:cs="Times New Roman"/>
        </w:rPr>
        <w:t>. Региональный оператор по обращению с ТКО отвечает за обращение с ТКО с момента погрузки таких отходов в мусоровоз в местах накопления ТКО</w:t>
      </w:r>
      <w:r w:rsidR="00C832B8" w:rsidRPr="00CC77DA">
        <w:rPr>
          <w:rFonts w:ascii="Times New Roman" w:hAnsi="Times New Roman" w:cs="Times New Roman"/>
        </w:rPr>
        <w:t xml:space="preserve">. </w:t>
      </w:r>
    </w:p>
    <w:p w14:paraId="4B96D61C" w14:textId="133F0331" w:rsidR="00C832B8" w:rsidRPr="00C832B8" w:rsidRDefault="00C832B8" w:rsidP="00C832B8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C832B8">
        <w:rPr>
          <w:rFonts w:ascii="Times New Roman" w:hAnsi="Times New Roman" w:cs="Times New Roman"/>
        </w:rPr>
        <w:t>10.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14:paraId="0E00F6D2" w14:textId="73BAF005" w:rsidR="00495276" w:rsidRDefault="00C832B8" w:rsidP="00C832B8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C832B8">
        <w:rPr>
          <w:rFonts w:ascii="Times New Roman" w:hAnsi="Times New Roman" w:cs="Times New Roman"/>
        </w:rPr>
        <w:t>11.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14:paraId="6596D56B" w14:textId="77777777" w:rsidR="00C832B8" w:rsidRPr="00C832B8" w:rsidRDefault="00C832B8" w:rsidP="00C832B8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</w:p>
    <w:p w14:paraId="5609A124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IV. Права и обязанности сторон</w:t>
      </w:r>
    </w:p>
    <w:p w14:paraId="4A77CD86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711479A6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2</w:t>
      </w:r>
      <w:r w:rsidRPr="00FF0CF2">
        <w:rPr>
          <w:rFonts w:ascii="Times New Roman" w:hAnsi="Times New Roman" w:cs="Times New Roman"/>
        </w:rPr>
        <w:t>. Региональный оператор обязан:</w:t>
      </w:r>
    </w:p>
    <w:p w14:paraId="398BCBB1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а) принимать ТКО в объеме и в месте, которые определены в </w:t>
      </w:r>
      <w:hyperlink w:anchor="Par329" w:tooltip="ИНФОРМАЦИЯ ПО ПРЕДМЕТУ ДОГОВОРА" w:history="1">
        <w:r w:rsidRPr="00FF0CF2">
          <w:rPr>
            <w:rFonts w:ascii="Times New Roman" w:hAnsi="Times New Roman" w:cs="Times New Roman"/>
            <w:color w:val="0000FF"/>
          </w:rPr>
          <w:t>приложении</w:t>
        </w:r>
      </w:hyperlink>
      <w:r w:rsidRPr="00FF0CF2">
        <w:rPr>
          <w:rFonts w:ascii="Times New Roman" w:hAnsi="Times New Roman" w:cs="Times New Roman"/>
        </w:rPr>
        <w:t xml:space="preserve"> к настоящему договору;</w:t>
      </w:r>
    </w:p>
    <w:p w14:paraId="43121ED7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14:paraId="2935FA45" w14:textId="04AE11BA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в) </w:t>
      </w:r>
      <w:r w:rsidR="00AC52F1" w:rsidRPr="00AC52F1">
        <w:rPr>
          <w:rFonts w:ascii="Times New Roman" w:hAnsi="Times New Roman" w:cs="Times New Roman"/>
        </w:rPr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</w:t>
      </w:r>
      <w:r w:rsidRPr="00AC52F1">
        <w:rPr>
          <w:rFonts w:ascii="Times New Roman" w:hAnsi="Times New Roman" w:cs="Times New Roman"/>
        </w:rPr>
        <w:t>;</w:t>
      </w:r>
    </w:p>
    <w:p w14:paraId="16CEEC94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1B56B67F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в случае, предусмотренном п.</w:t>
      </w:r>
      <w:r w:rsidR="00264961">
        <w:rPr>
          <w:rFonts w:ascii="Times New Roman" w:hAnsi="Times New Roman" w:cs="Times New Roman"/>
        </w:rPr>
        <w:t>18</w:t>
      </w:r>
      <w:r w:rsidRPr="00FF0CF2">
        <w:rPr>
          <w:rFonts w:ascii="Times New Roman" w:hAnsi="Times New Roman" w:cs="Times New Roman"/>
        </w:rPr>
        <w:t xml:space="preserve"> настоящего договора, устранять допущенные нарушения в срок, не превышающий 1 (одни) сутки с даты и времени поступления уведомления о нарушении условий настоящего договора.</w:t>
      </w:r>
    </w:p>
    <w:p w14:paraId="68A3D99C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Региональный оператор имеет право:</w:t>
      </w:r>
    </w:p>
    <w:p w14:paraId="70E02DB4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осуществлять контроль за учетом объема и (или) массы принятых ТКО;</w:t>
      </w:r>
    </w:p>
    <w:p w14:paraId="63465224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14:paraId="1BCA23BE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14:paraId="34CA02BF" w14:textId="6F67028E" w:rsidR="00495276" w:rsidRPr="00FF0CF2" w:rsidRDefault="00ED0B15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95276" w:rsidRPr="00FF0CF2">
        <w:rPr>
          <w:rFonts w:ascii="Times New Roman" w:hAnsi="Times New Roman" w:cs="Times New Roman"/>
        </w:rPr>
        <w:t>) 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14:paraId="44D8213E" w14:textId="7B074FD0" w:rsidR="00495276" w:rsidRPr="00FF0CF2" w:rsidRDefault="00ED0B15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95276" w:rsidRPr="00FF0CF2">
        <w:rPr>
          <w:rFonts w:ascii="Times New Roman" w:hAnsi="Times New Roman" w:cs="Times New Roman"/>
        </w:rPr>
        <w:t xml:space="preserve">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 </w:t>
      </w:r>
    </w:p>
    <w:p w14:paraId="328028C8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Потребитель обязан:</w:t>
      </w:r>
    </w:p>
    <w:p w14:paraId="79A951A7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14:paraId="6FAE5B11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б) обеспечивать учет объема и (или) массы ТКО в соответствии с </w:t>
      </w:r>
      <w:hyperlink r:id="rId9" w:history="1">
        <w:r w:rsidRPr="00FF0CF2">
          <w:rPr>
            <w:rFonts w:ascii="Times New Roman" w:hAnsi="Times New Roman" w:cs="Times New Roman"/>
            <w:color w:val="0000FF"/>
          </w:rPr>
          <w:t>Правилами</w:t>
        </w:r>
      </w:hyperlink>
      <w:r w:rsidRPr="00FF0CF2">
        <w:rPr>
          <w:rFonts w:ascii="Times New Roman" w:hAnsi="Times New Roman" w:cs="Times New Roman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EE88E7E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0AAF403C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14:paraId="003FE3B7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батарейки);в случае обнаружения возгорания ТКО или КГО в контейнерах и (или) на контейнерной площадке известить  о данном факте органы пожарной службы, принять возможные меры по тушению и известить Регионального оператора по телефону</w:t>
      </w:r>
      <w:r w:rsidR="00AA3D21">
        <w:rPr>
          <w:rFonts w:ascii="Times New Roman" w:hAnsi="Times New Roman" w:cs="Times New Roman"/>
        </w:rPr>
        <w:t>: 8-800-550-5242;</w:t>
      </w:r>
    </w:p>
    <w:p w14:paraId="2E0F938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269ACCA1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14:paraId="1BA8FBA8" w14:textId="77777777" w:rsidR="00495276" w:rsidRPr="00FF0CF2" w:rsidRDefault="001C769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95276" w:rsidRPr="00FF0CF2">
        <w:rPr>
          <w:rFonts w:ascii="Times New Roman" w:hAnsi="Times New Roman" w:cs="Times New Roman"/>
        </w:rPr>
        <w:t>) сообщать Региональному оператору об изменениях нормообразующих показателей по объектам, их величины, количества объектов образования отходов в течение 15 дней с момента произошедших изменений;</w:t>
      </w:r>
    </w:p>
    <w:p w14:paraId="3CCB143A" w14:textId="77777777" w:rsidR="00495276" w:rsidRPr="00FF0CF2" w:rsidRDefault="001C769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95276" w:rsidRPr="00FF0CF2">
        <w:rPr>
          <w:rFonts w:ascii="Times New Roman" w:hAnsi="Times New Roman" w:cs="Times New Roman"/>
        </w:rPr>
        <w:t>) 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увеличения/уменьшения количества проживающих лиц, добавления/исключения объектов Потребителя на основании цен, тарифов и норм, действующих в каждый период, но не более чем с начала текущего календарного года;</w:t>
      </w:r>
    </w:p>
    <w:p w14:paraId="55D3D7C0" w14:textId="77777777" w:rsidR="00495276" w:rsidRPr="005A55DE" w:rsidRDefault="001C769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95276" w:rsidRPr="00FF0CF2">
        <w:rPr>
          <w:rFonts w:ascii="Times New Roman" w:hAnsi="Times New Roman" w:cs="Times New Roman"/>
        </w:rPr>
        <w:t>) обеспечить в местах накопления ТКО наличие контейн</w:t>
      </w:r>
      <w:r w:rsidR="00651672">
        <w:rPr>
          <w:rFonts w:ascii="Times New Roman" w:hAnsi="Times New Roman" w:cs="Times New Roman"/>
        </w:rPr>
        <w:t xml:space="preserve">еров в количестве, необходимом </w:t>
      </w:r>
      <w:r w:rsidR="00495276" w:rsidRPr="00FF0CF2">
        <w:rPr>
          <w:rFonts w:ascii="Times New Roman" w:hAnsi="Times New Roman" w:cs="Times New Roman"/>
        </w:rPr>
        <w:t>исходя из объема ТКО в соответствии с Приложением к настоящему договору, а также поддержание таких контейнеров в</w:t>
      </w:r>
      <w:r w:rsidR="005A55DE">
        <w:rPr>
          <w:rFonts w:ascii="Times New Roman" w:hAnsi="Times New Roman" w:cs="Times New Roman"/>
        </w:rPr>
        <w:t xml:space="preserve"> технически исправном состоянии;</w:t>
      </w:r>
    </w:p>
    <w:p w14:paraId="3B08C30E" w14:textId="77777777" w:rsidR="00651672" w:rsidRPr="00D143BB" w:rsidRDefault="001C769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л</w:t>
      </w:r>
      <w:r w:rsidR="00651672" w:rsidRPr="00D143BB">
        <w:rPr>
          <w:rFonts w:ascii="Times New Roman" w:hAnsi="Times New Roman" w:cs="Times New Roman"/>
        </w:rPr>
        <w:t>) обеспечить подъездные пути к местам накопления ТКО, исключающие причинение ущерба имущества Регионального оператора, Потребителя и третьих лиц, а также исключающие возни</w:t>
      </w:r>
      <w:r w:rsidR="009A0D20" w:rsidRPr="00D143BB">
        <w:rPr>
          <w:rFonts w:ascii="Times New Roman" w:hAnsi="Times New Roman" w:cs="Times New Roman"/>
        </w:rPr>
        <w:t>кновение угрозы жизни и здоровья</w:t>
      </w:r>
      <w:r w:rsidR="00651672" w:rsidRPr="00D143BB">
        <w:rPr>
          <w:rFonts w:ascii="Times New Roman" w:hAnsi="Times New Roman" w:cs="Times New Roman"/>
        </w:rPr>
        <w:t xml:space="preserve"> </w:t>
      </w:r>
      <w:r w:rsidR="009A0D20" w:rsidRPr="00D143BB">
        <w:rPr>
          <w:rFonts w:ascii="Times New Roman" w:hAnsi="Times New Roman" w:cs="Times New Roman"/>
        </w:rPr>
        <w:t>персонала Регионального оператора и иным гражданам</w:t>
      </w:r>
      <w:r w:rsidR="005A55DE" w:rsidRPr="00D143BB">
        <w:rPr>
          <w:rFonts w:ascii="Times New Roman" w:hAnsi="Times New Roman" w:cs="Times New Roman"/>
        </w:rPr>
        <w:t>;</w:t>
      </w:r>
    </w:p>
    <w:p w14:paraId="5A2FD5EA" w14:textId="5D499D4E" w:rsidR="009A0D20" w:rsidRPr="00D143BB" w:rsidRDefault="001C769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м</w:t>
      </w:r>
      <w:r w:rsidR="009A0D20" w:rsidRPr="00D143BB">
        <w:rPr>
          <w:rFonts w:ascii="Times New Roman" w:hAnsi="Times New Roman" w:cs="Times New Roman"/>
        </w:rPr>
        <w:t xml:space="preserve">) предоставить схему </w:t>
      </w:r>
      <w:r w:rsidR="005A55DE" w:rsidRPr="00D143BB">
        <w:rPr>
          <w:rFonts w:ascii="Times New Roman" w:hAnsi="Times New Roman" w:cs="Times New Roman"/>
        </w:rPr>
        <w:t>движения транспортного средства по территории Потребителя, в целях осуществления вывоза ТКО с места накопления, расположенного на территории Потре</w:t>
      </w:r>
      <w:r w:rsidRPr="00D143BB">
        <w:rPr>
          <w:rFonts w:ascii="Times New Roman" w:hAnsi="Times New Roman" w:cs="Times New Roman"/>
        </w:rPr>
        <w:t>бителя;</w:t>
      </w:r>
    </w:p>
    <w:p w14:paraId="461D5155" w14:textId="77777777" w:rsidR="009176A6" w:rsidRPr="00D143BB" w:rsidRDefault="001C7696" w:rsidP="009176A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  <w:bCs/>
          <w:color w:val="222222"/>
          <w:sz w:val="28"/>
          <w:shd w:val="clear" w:color="auto" w:fill="FFFFFF"/>
        </w:rPr>
      </w:pPr>
      <w:r w:rsidRPr="00D143BB">
        <w:rPr>
          <w:rFonts w:ascii="Times New Roman" w:hAnsi="Times New Roman" w:cs="Times New Roman"/>
        </w:rPr>
        <w:t>н) изъять из контейнера отходы, не относящиеся к ТКО, такие как, ртутные газоразрядные лампы, с</w:t>
      </w:r>
      <w:r w:rsidRPr="00D143BB">
        <w:rPr>
          <w:rFonts w:ascii="Times New Roman" w:hAnsi="Times New Roman" w:cs="Times New Roman"/>
          <w:color w:val="222222"/>
          <w:shd w:val="clear" w:color="auto" w:fill="FFFFFF"/>
        </w:rPr>
        <w:t>олевые, литиевые, серебряные, ртутные и щелочные </w:t>
      </w:r>
      <w:r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батарейки, отходы строительные</w:t>
      </w:r>
      <w:r w:rsidR="009176A6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. В</w:t>
      </w:r>
      <w:r w:rsidR="00E14F1A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случае порчи такими отходами имущества </w:t>
      </w:r>
      <w:r w:rsidR="009176A6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lastRenderedPageBreak/>
        <w:t>Р</w:t>
      </w:r>
      <w:r w:rsidR="00E14F1A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егионального оператора </w:t>
      </w:r>
      <w:r w:rsidR="009D1164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Потребитель обязан</w:t>
      </w:r>
      <w:r w:rsidR="00E14F1A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возместить ущерб </w:t>
      </w:r>
      <w:r w:rsidR="009176A6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Р</w:t>
      </w:r>
      <w:r w:rsidR="00E14F1A" w:rsidRPr="00D143BB">
        <w:rPr>
          <w:rFonts w:ascii="Times New Roman" w:hAnsi="Times New Roman" w:cs="Times New Roman"/>
          <w:bCs/>
          <w:color w:val="222222"/>
          <w:shd w:val="clear" w:color="auto" w:fill="FFFFFF"/>
        </w:rPr>
        <w:t>егиональному оператору.</w:t>
      </w:r>
    </w:p>
    <w:p w14:paraId="22433F77" w14:textId="6534D6C4" w:rsidR="00BA59E9" w:rsidRPr="00D143BB" w:rsidRDefault="00A56EAD" w:rsidP="009176A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  <w:sz w:val="24"/>
          <w:szCs w:val="24"/>
        </w:rPr>
        <w:t>о</w:t>
      </w:r>
      <w:r w:rsidR="009176A6" w:rsidRPr="00D143BB">
        <w:rPr>
          <w:rFonts w:ascii="Times New Roman" w:hAnsi="Times New Roman" w:cs="Times New Roman"/>
        </w:rPr>
        <w:t>) обеспечить</w:t>
      </w:r>
      <w:r w:rsidRPr="00D143BB">
        <w:rPr>
          <w:rFonts w:ascii="Times New Roman" w:hAnsi="Times New Roman" w:cs="Times New Roman"/>
        </w:rPr>
        <w:t xml:space="preserve"> транспортным средствам Регионального оператора</w:t>
      </w:r>
      <w:r w:rsidR="009176A6" w:rsidRPr="00D143BB">
        <w:rPr>
          <w:rFonts w:ascii="Times New Roman" w:hAnsi="Times New Roman" w:cs="Times New Roman"/>
        </w:rPr>
        <w:t xml:space="preserve"> беспрепятственный въезд и выезд на режимную территорию</w:t>
      </w:r>
      <w:r w:rsidRPr="00D143BB">
        <w:rPr>
          <w:rFonts w:ascii="Times New Roman" w:hAnsi="Times New Roman" w:cs="Times New Roman"/>
        </w:rPr>
        <w:t xml:space="preserve"> Потребителя, где находится место сбора и накопления ТКО, для осуществления вывоза ТКО.</w:t>
      </w:r>
    </w:p>
    <w:p w14:paraId="35976B04" w14:textId="40A1E726" w:rsidR="00A56EAD" w:rsidRPr="00D143BB" w:rsidRDefault="00516BB4" w:rsidP="009176A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п</w:t>
      </w:r>
      <w:r w:rsidR="00BC5977" w:rsidRPr="00D143BB">
        <w:rPr>
          <w:rFonts w:ascii="Times New Roman" w:hAnsi="Times New Roman" w:cs="Times New Roman"/>
        </w:rPr>
        <w:t xml:space="preserve">) в случае пропускного </w:t>
      </w:r>
      <w:r w:rsidR="00A670C2" w:rsidRPr="00D143BB">
        <w:rPr>
          <w:rFonts w:ascii="Times New Roman" w:hAnsi="Times New Roman" w:cs="Times New Roman"/>
        </w:rPr>
        <w:t xml:space="preserve">и внутриобъектового </w:t>
      </w:r>
      <w:r w:rsidR="00BC5977" w:rsidRPr="00D143BB">
        <w:rPr>
          <w:rFonts w:ascii="Times New Roman" w:hAnsi="Times New Roman" w:cs="Times New Roman"/>
        </w:rPr>
        <w:t xml:space="preserve">режима на территории Потребителя обеспечить </w:t>
      </w:r>
      <w:r w:rsidR="00A670C2" w:rsidRPr="00D143BB">
        <w:rPr>
          <w:rFonts w:ascii="Times New Roman" w:hAnsi="Times New Roman" w:cs="Times New Roman"/>
        </w:rPr>
        <w:t>персонал Регионального оператора документами, предоставляющими право пропуска и пребывания на территории Потребителя.</w:t>
      </w:r>
    </w:p>
    <w:p w14:paraId="08E675C0" w14:textId="77777777" w:rsidR="00495276" w:rsidRPr="00D143BB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1</w:t>
      </w:r>
      <w:r w:rsidR="005F1494" w:rsidRPr="00D143BB">
        <w:rPr>
          <w:rFonts w:ascii="Times New Roman" w:hAnsi="Times New Roman" w:cs="Times New Roman"/>
        </w:rPr>
        <w:t>5</w:t>
      </w:r>
      <w:r w:rsidRPr="00D143BB">
        <w:rPr>
          <w:rFonts w:ascii="Times New Roman" w:hAnsi="Times New Roman" w:cs="Times New Roman"/>
        </w:rPr>
        <w:t>. Потребитель имеет право:</w:t>
      </w:r>
    </w:p>
    <w:p w14:paraId="0C3FFF19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а) получать от Регионального оператора информацию об изменении</w:t>
      </w:r>
      <w:r w:rsidRPr="00FF0CF2">
        <w:rPr>
          <w:rFonts w:ascii="Times New Roman" w:hAnsi="Times New Roman" w:cs="Times New Roman"/>
        </w:rPr>
        <w:t xml:space="preserve"> установленных тарифов в области обращения с ТКО;</w:t>
      </w:r>
    </w:p>
    <w:p w14:paraId="0E2A2C57" w14:textId="77777777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14:paraId="02F3B94F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направлять Региональному оператору для рассмотрения заявления, связанные с оказанием услуг, в том числе по адресу электронной почты, указанному в разделе Х</w:t>
      </w:r>
      <w:r w:rsidR="00985D2B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, а также посредством использования сайта Регионального оператора (форма для обратной связ</w:t>
      </w:r>
      <w:r w:rsidR="007E67AB">
        <w:rPr>
          <w:rFonts w:ascii="Times New Roman" w:hAnsi="Times New Roman" w:cs="Times New Roman"/>
        </w:rPr>
        <w:t>и</w:t>
      </w:r>
      <w:r w:rsidRPr="00FF0CF2">
        <w:rPr>
          <w:rFonts w:ascii="Times New Roman" w:hAnsi="Times New Roman" w:cs="Times New Roman"/>
        </w:rPr>
        <w:t>);</w:t>
      </w:r>
    </w:p>
    <w:p w14:paraId="5B18CBE9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61539D09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5FBC489F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V. Порядок осуществления учета объема и (или) массы ТКО</w:t>
      </w:r>
    </w:p>
    <w:p w14:paraId="553ADA3F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14D82AF9" w14:textId="7094BC28" w:rsidR="001057C3" w:rsidRPr="00406C4A" w:rsidRDefault="00495276" w:rsidP="001057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6.</w:t>
      </w:r>
      <w:r w:rsidRPr="00FF0CF2">
        <w:rPr>
          <w:rFonts w:ascii="Times New Roman" w:hAnsi="Times New Roman" w:cs="Times New Roman"/>
        </w:rPr>
        <w:t xml:space="preserve"> Стороны  согласились производить учет объема и (или) массы ТКО в соответствии с </w:t>
      </w:r>
      <w:hyperlink r:id="rId10" w:history="1">
        <w:r w:rsidRPr="00FF0CF2">
          <w:rPr>
            <w:rFonts w:ascii="Times New Roman" w:hAnsi="Times New Roman" w:cs="Times New Roman"/>
            <w:color w:val="0000FF"/>
          </w:rPr>
          <w:t>Правилами</w:t>
        </w:r>
      </w:hyperlink>
      <w:r w:rsidRPr="00FF0CF2">
        <w:rPr>
          <w:rFonts w:ascii="Times New Roman" w:hAnsi="Times New Roman" w:cs="Times New Roman"/>
        </w:rPr>
        <w:t xml:space="preserve"> коммерческого учета объема и  (или)  массы  ТКО,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</w:t>
      </w:r>
      <w:r w:rsidR="007E67AB">
        <w:rPr>
          <w:rFonts w:ascii="Times New Roman" w:hAnsi="Times New Roman" w:cs="Times New Roman"/>
        </w:rPr>
        <w:t>унальных отходов расчетным</w:t>
      </w:r>
      <w:r w:rsidRPr="00FF0CF2">
        <w:rPr>
          <w:rFonts w:ascii="Times New Roman" w:hAnsi="Times New Roman" w:cs="Times New Roman"/>
        </w:rPr>
        <w:t xml:space="preserve"> </w:t>
      </w:r>
      <w:r w:rsidR="004657E7" w:rsidRPr="00B71312">
        <w:rPr>
          <w:rFonts w:ascii="Times New Roman" w:hAnsi="Times New Roman" w:cs="Times New Roman"/>
        </w:rPr>
        <w:t>способом</w:t>
      </w:r>
      <w:r w:rsidR="001057C3" w:rsidRPr="00B71312">
        <w:rPr>
          <w:rFonts w:ascii="Times New Roman" w:hAnsi="Times New Roman" w:cs="Times New Roman"/>
        </w:rPr>
        <w:t xml:space="preserve"> исходя из </w:t>
      </w:r>
      <w:sdt>
        <w:sdtPr>
          <w:rPr>
            <w:rFonts w:ascii="Times New Roman" w:hAnsi="Times New Roman" w:cs="Times New Roman"/>
          </w:rPr>
          <w:alias w:val="способ определения объема"/>
          <w:tag w:val="способ определения объема"/>
          <w:id w:val="-1512602584"/>
          <w:placeholder>
            <w:docPart w:val="5F8A0C49704A424A9F186556DBEA5C76"/>
          </w:placeholder>
          <w:showingPlcHdr/>
          <w:dropDownList>
            <w:listItem w:value="Выберите элемент."/>
            <w:listItem w:displayText="нормативов накопления ТКО." w:value="нормативов накопления ТКО."/>
            <w:listItem w:displayText="количества и объема контейнеров." w:value="количества и объема контейнеров."/>
            <w:listItem w:displayText="нормативов накопления ТКО и количества и объема контейнеров." w:value="нормативов накопления ТКО и количества и объема контейнеров."/>
          </w:dropDownList>
        </w:sdtPr>
        <w:sdtEndPr/>
        <w:sdtContent>
          <w:r w:rsidR="00EB06A2" w:rsidRPr="004043A2">
            <w:rPr>
              <w:rStyle w:val="a7"/>
            </w:rPr>
            <w:t>Выберите элемент.</w:t>
          </w:r>
        </w:sdtContent>
      </w:sdt>
    </w:p>
    <w:p w14:paraId="45AC9A02" w14:textId="76218FC1" w:rsidR="00495276" w:rsidRPr="00FF0CF2" w:rsidRDefault="00495276" w:rsidP="001057C3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7.</w:t>
      </w:r>
      <w:r w:rsidRPr="00FF0CF2">
        <w:rPr>
          <w:rFonts w:ascii="Times New Roman" w:hAnsi="Times New Roman" w:cs="Times New Roman"/>
        </w:rPr>
        <w:t xml:space="preserve"> Порядок учета объема и (или) массы ТКО по настоящему договору может быть изменен по соглашению Сторон.</w:t>
      </w:r>
    </w:p>
    <w:p w14:paraId="099D242F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6C81D04D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VI. Порядок фиксации нарушений по договору</w:t>
      </w:r>
    </w:p>
    <w:p w14:paraId="4B2100C6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4C278DDC" w14:textId="77777777" w:rsidR="00533F8B" w:rsidRPr="003E215E" w:rsidRDefault="00533F8B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3E215E">
        <w:rPr>
          <w:rFonts w:ascii="Times New Roman" w:hAnsi="Times New Roman" w:cs="Times New Roman"/>
        </w:rPr>
        <w:t>18. О нарушении обязательств Регионального оператора перед Потребителем по настоящему договору Потребитель до 19 часов 00 минут следующего дня ставит в известность Регионального оператора по телефону 8-800-550-5242 с сообщением номера договора, адреса местонахождения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событий несет Потребитель.</w:t>
      </w:r>
    </w:p>
    <w:p w14:paraId="247A1A46" w14:textId="77777777" w:rsidR="00533F8B" w:rsidRPr="00FF0CF2" w:rsidRDefault="00533F8B" w:rsidP="006A69E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3E215E">
        <w:rPr>
          <w:rFonts w:ascii="Times New Roman" w:hAnsi="Times New Roman" w:cs="Times New Roman"/>
        </w:rPr>
        <w:t xml:space="preserve">19. В случае не устранения допущенных нарушений в срок, предусмотренный п.12 (д)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Вызов представителя Регионального оператора для составления акта осуществляется Потребителем по телефону </w:t>
      </w:r>
      <w:r w:rsidR="006A69E6">
        <w:rPr>
          <w:rFonts w:ascii="Times New Roman" w:hAnsi="Times New Roman" w:cs="Times New Roman"/>
        </w:rPr>
        <w:t>8-800-550-5242 не менее чем за 24 часа</w:t>
      </w:r>
      <w:r w:rsidRPr="003E215E">
        <w:rPr>
          <w:rFonts w:ascii="Times New Roman" w:hAnsi="Times New Roman" w:cs="Times New Roman"/>
        </w:rPr>
        <w:t xml:space="preserve"> до планируемого времени составления акта. При неявке представителя Регионального оператора Потребитель составляет</w:t>
      </w:r>
      <w:r w:rsidRPr="00FF0CF2">
        <w:rPr>
          <w:rFonts w:ascii="Times New Roman" w:hAnsi="Times New Roman" w:cs="Times New Roman"/>
        </w:rPr>
        <w:t xml:space="preserve">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7B4EB1BD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15059659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1265A362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95276" w:rsidRPr="00FF0CF2">
        <w:rPr>
          <w:rFonts w:ascii="Times New Roman" w:hAnsi="Times New Roman" w:cs="Times New Roman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039B247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95276" w:rsidRPr="00FF0CF2">
        <w:rPr>
          <w:rFonts w:ascii="Times New Roman" w:hAnsi="Times New Roman" w:cs="Times New Roman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2079392B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495276" w:rsidRPr="00FF0CF2">
        <w:rPr>
          <w:rFonts w:ascii="Times New Roman" w:hAnsi="Times New Roman" w:cs="Times New Roman"/>
        </w:rPr>
        <w:t>. Акт должен содержать:</w:t>
      </w:r>
    </w:p>
    <w:p w14:paraId="6592E542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сведения о заявителе (наименование, номер договора, адрес местонахождения, ИНН, ОГРН, ФИО заявителя, документ, подтверждающий полномочия заявителя, контактный телефон);</w:t>
      </w:r>
    </w:p>
    <w:p w14:paraId="4F720F7C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65C8E136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14:paraId="6674B44C" w14:textId="77777777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14:paraId="2635C617" w14:textId="77777777" w:rsidR="001C5E86" w:rsidRPr="00FF0CF2" w:rsidRDefault="001C5E8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77FD2B35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VII. Ответственность сторон</w:t>
      </w:r>
    </w:p>
    <w:p w14:paraId="466F7BB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3DE96E26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F3385C4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369F8180" w14:textId="50012970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Федерации;</w:t>
      </w:r>
    </w:p>
    <w:p w14:paraId="579F9C81" w14:textId="2EB022F2" w:rsidR="00516BB4" w:rsidRDefault="00516BB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020FE">
        <w:rPr>
          <w:rFonts w:ascii="Times New Roman" w:hAnsi="Times New Roman" w:cs="Times New Roman"/>
        </w:rPr>
        <w:t>В случае задержки транспортного средства Регионального оператора на режимной территории Потребителя, последний обязан возместить Региональному оператору убытки, понесенные в связи с простоем транспортного средства.</w:t>
      </w:r>
    </w:p>
    <w:p w14:paraId="0FDD5642" w14:textId="1C6853D4" w:rsidR="00F020FE" w:rsidRPr="00F020FE" w:rsidRDefault="00F020FE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020FE">
        <w:rPr>
          <w:rFonts w:ascii="Times New Roman" w:hAnsi="Times New Roman" w:cs="Times New Roman"/>
        </w:rPr>
        <w:t>В случае отсутствия подъездных путей к месту накопления ТКО и наличии документов, подтверждающих, что Региональный оператор исполнил свою обязанность по осуществлению вывоза ТКО, начисление за услугу по обращению с ТКО производится в полном объеме</w:t>
      </w:r>
      <w:r>
        <w:rPr>
          <w:rFonts w:ascii="Times New Roman" w:hAnsi="Times New Roman" w:cs="Times New Roman"/>
        </w:rPr>
        <w:t>.</w:t>
      </w:r>
    </w:p>
    <w:p w14:paraId="2037E86A" w14:textId="4598BED2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6</w:t>
      </w:r>
      <w:r w:rsidRPr="00FF0CF2">
        <w:rPr>
          <w:rFonts w:ascii="Times New Roman" w:hAnsi="Times New Roman" w:cs="Times New Roman"/>
        </w:rPr>
        <w:t>. При неисп</w:t>
      </w:r>
      <w:r w:rsidR="00533F8B">
        <w:rPr>
          <w:rFonts w:ascii="Times New Roman" w:hAnsi="Times New Roman" w:cs="Times New Roman"/>
        </w:rPr>
        <w:t>олнении</w:t>
      </w:r>
      <w:r w:rsidRPr="00FF0CF2">
        <w:rPr>
          <w:rFonts w:ascii="Times New Roman" w:hAnsi="Times New Roman" w:cs="Times New Roman"/>
        </w:rPr>
        <w:t xml:space="preserve"> Потребителем условий, предусмотренных п.6 и п.1</w:t>
      </w:r>
      <w:r w:rsidR="001736CA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 настоящего договора, Региональный оператор оставляет за собой право приостановить исполнение своих обязательств по настоящему договору до устранения нарушений со стороны Потребителя в случаях и порядке, предусмотренном действующим законодательством РФ;</w:t>
      </w:r>
    </w:p>
    <w:p w14:paraId="1BDBE6FA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lastRenderedPageBreak/>
        <w:t>2</w:t>
      </w:r>
      <w:r w:rsidR="005F1494">
        <w:rPr>
          <w:rFonts w:ascii="Times New Roman" w:hAnsi="Times New Roman" w:cs="Times New Roman"/>
        </w:rPr>
        <w:t>7</w:t>
      </w:r>
      <w:r w:rsidRPr="00FF0CF2">
        <w:rPr>
          <w:rFonts w:ascii="Times New Roman" w:hAnsi="Times New Roman" w:cs="Times New Roman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14:paraId="5E38CEB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а) отсутствие беспрепятственного доступа мусоровоза к месту </w:t>
      </w:r>
      <w:r w:rsidR="00F1379E">
        <w:rPr>
          <w:rFonts w:ascii="Times New Roman" w:hAnsi="Times New Roman" w:cs="Times New Roman"/>
        </w:rPr>
        <w:t>накопления</w:t>
      </w:r>
      <w:r w:rsidRPr="00FF0CF2">
        <w:rPr>
          <w:rFonts w:ascii="Times New Roman" w:hAnsi="Times New Roman" w:cs="Times New Roman"/>
        </w:rPr>
        <w:t xml:space="preserve"> отходов (в том числе из-за парковки автомобилей, неочищенных от снега подъездных путей и т.п.);</w:t>
      </w:r>
    </w:p>
    <w:p w14:paraId="445E869D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б) перемещение Потребителем контейнеров с места первичного </w:t>
      </w:r>
      <w:r w:rsidR="00F1379E">
        <w:rPr>
          <w:rFonts w:ascii="Times New Roman" w:hAnsi="Times New Roman" w:cs="Times New Roman"/>
        </w:rPr>
        <w:t>накопления</w:t>
      </w:r>
      <w:r w:rsidRPr="00FF0CF2">
        <w:rPr>
          <w:rFonts w:ascii="Times New Roman" w:hAnsi="Times New Roman" w:cs="Times New Roman"/>
        </w:rPr>
        <w:t xml:space="preserve"> отходов;</w:t>
      </w:r>
    </w:p>
    <w:p w14:paraId="795F09DA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возгорание отходов в контейнерах;</w:t>
      </w:r>
    </w:p>
    <w:p w14:paraId="4E09E1B6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техническая неисправность контейнера.</w:t>
      </w:r>
    </w:p>
    <w:p w14:paraId="6C24E426" w14:textId="77777777" w:rsidR="007E67AB" w:rsidRDefault="007E67AB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14:paraId="5E516842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VIII. Обстоятельства непреодолимой силы</w:t>
      </w:r>
    </w:p>
    <w:p w14:paraId="74199FE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1617C798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8</w:t>
      </w:r>
      <w:r w:rsidRPr="00FF0CF2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2950DD1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E3DE6FD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9</w:t>
      </w:r>
      <w:r w:rsidRPr="00FF0CF2">
        <w:rPr>
          <w:rFonts w:ascii="Times New Roman" w:hAnsi="Times New Roman" w:cs="Times New Roman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7D33D85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DEBE758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2E16CE25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IX. Конфиденциальность</w:t>
      </w:r>
    </w:p>
    <w:p w14:paraId="3BEF3D9B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641B26D1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95276" w:rsidRPr="00FF0CF2">
        <w:rPr>
          <w:rFonts w:ascii="Times New Roman" w:hAnsi="Times New Roman" w:cs="Times New Roman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14:paraId="00AD1305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495276" w:rsidRPr="00FF0CF2">
        <w:rPr>
          <w:rFonts w:ascii="Times New Roman" w:hAnsi="Times New Roman" w:cs="Times New Roman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 w14:paraId="0ABF5A4C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495276" w:rsidRPr="00FF0CF2">
        <w:rPr>
          <w:rFonts w:ascii="Times New Roman" w:hAnsi="Times New Roman" w:cs="Times New Roman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отделений почтовой связи, служб доставки или расчетно-кассовых организаций. В платежном документе указываются: адрес, наименование (ФИО) Потребителя, номер лицевого счета, расчет ежемесячной стоимости оказания услуг.</w:t>
      </w:r>
    </w:p>
    <w:p w14:paraId="69F7C0EB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60B0DC43" w14:textId="77777777"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X. Разрешение споров</w:t>
      </w:r>
    </w:p>
    <w:p w14:paraId="7BFED33F" w14:textId="77777777" w:rsidR="0055221F" w:rsidRPr="00FF0CF2" w:rsidRDefault="0055221F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14:paraId="79FB2114" w14:textId="0B062CD8" w:rsidR="00495276" w:rsidRPr="00FF0CF2" w:rsidRDefault="00495276" w:rsidP="00495276">
      <w:pPr>
        <w:pStyle w:val="ConsPlusNormal"/>
        <w:spacing w:line="200" w:lineRule="exact"/>
        <w:ind w:firstLine="567"/>
        <w:contextualSpacing/>
        <w:jc w:val="both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 xml:space="preserve">. </w:t>
      </w:r>
      <w:r w:rsidRPr="00FF0CF2">
        <w:rPr>
          <w:rFonts w:ascii="Times New Roman" w:eastAsia="Times New Roman" w:hAnsi="Times New Roman" w:cs="Times New Roman"/>
          <w:color w:val="000000"/>
        </w:rPr>
        <w:t xml:space="preserve">Все споры, возникающие по настоящему договору, Стороны, по возможности, будут стремиться разрешать путем переговоров с обязательным соблюдением претензионного порядка. Срок рассмотрения претензии составляет 10 (десять) </w:t>
      </w:r>
      <w:r w:rsidR="000039C5" w:rsidRPr="00D143BB">
        <w:rPr>
          <w:rFonts w:ascii="Times New Roman" w:eastAsia="Times New Roman" w:hAnsi="Times New Roman" w:cs="Times New Roman"/>
          <w:color w:val="000000"/>
        </w:rPr>
        <w:t>календарных</w:t>
      </w:r>
      <w:r w:rsidRPr="00D143BB">
        <w:rPr>
          <w:rFonts w:ascii="Times New Roman" w:eastAsia="Times New Roman" w:hAnsi="Times New Roman" w:cs="Times New Roman"/>
          <w:color w:val="000000"/>
        </w:rPr>
        <w:t xml:space="preserve"> дней с момента ее </w:t>
      </w:r>
      <w:r w:rsidR="000039C5" w:rsidRPr="00D143BB">
        <w:rPr>
          <w:rFonts w:ascii="Times New Roman" w:eastAsia="Times New Roman" w:hAnsi="Times New Roman" w:cs="Times New Roman"/>
          <w:color w:val="000000"/>
        </w:rPr>
        <w:t>отправки</w:t>
      </w:r>
      <w:r w:rsidRPr="00D143BB">
        <w:rPr>
          <w:rFonts w:ascii="Times New Roman" w:eastAsia="Times New Roman" w:hAnsi="Times New Roman" w:cs="Times New Roman"/>
          <w:color w:val="000000"/>
        </w:rPr>
        <w:t>. При</w:t>
      </w:r>
      <w:r w:rsidRPr="00FF0CF2">
        <w:rPr>
          <w:rFonts w:ascii="Times New Roman" w:eastAsia="Times New Roman" w:hAnsi="Times New Roman" w:cs="Times New Roman"/>
          <w:color w:val="000000"/>
        </w:rPr>
        <w:t xml:space="preserve"> невозможности урегулировать спор путем переговоров споры разрешаются в порядке, предусмотренном действующим законодательством</w:t>
      </w:r>
      <w:r w:rsidR="00AC52F1">
        <w:rPr>
          <w:rFonts w:ascii="Times New Roman" w:eastAsia="Times New Roman" w:hAnsi="Times New Roman" w:cs="Times New Roman"/>
          <w:color w:val="000000"/>
        </w:rPr>
        <w:t xml:space="preserve"> в Арбитражном суде Кемеровской области</w:t>
      </w:r>
      <w:r w:rsidRPr="00FF0CF2">
        <w:rPr>
          <w:rFonts w:ascii="Times New Roman" w:hAnsi="Times New Roman" w:cs="Times New Roman"/>
        </w:rPr>
        <w:t>.</w:t>
      </w:r>
    </w:p>
    <w:p w14:paraId="3230EC96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19F0F4C3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Pr="00FF0CF2">
        <w:rPr>
          <w:rFonts w:ascii="Times New Roman" w:hAnsi="Times New Roman" w:cs="Times New Roman"/>
        </w:rPr>
        <w:t>. Действие договора</w:t>
      </w:r>
    </w:p>
    <w:p w14:paraId="4BEA8E24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005BE8DA" w14:textId="77777777"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Настоящий договор считается заключенным с даты подписания его Сторонами, указываемой Региональным оператором в правом верхнем углу на первой странице договора, распространяет свое действие на правоотнош</w:t>
      </w:r>
      <w:r w:rsidR="002715A0">
        <w:rPr>
          <w:rFonts w:ascii="Times New Roman" w:hAnsi="Times New Roman" w:cs="Times New Roman"/>
        </w:rPr>
        <w:t xml:space="preserve">ения Сторон с </w:t>
      </w:r>
      <w:r w:rsidR="00171658">
        <w:rPr>
          <w:rFonts w:ascii="Times New Roman" w:hAnsi="Times New Roman" w:cs="Times New Roman"/>
        </w:rPr>
        <w:t>___</w:t>
      </w:r>
      <w:r w:rsidRPr="00FF0CF2">
        <w:rPr>
          <w:rFonts w:ascii="Times New Roman" w:hAnsi="Times New Roman" w:cs="Times New Roman"/>
        </w:rPr>
        <w:t xml:space="preserve"> </w:t>
      </w:r>
      <w:r w:rsidR="00171658">
        <w:rPr>
          <w:rFonts w:ascii="Times New Roman" w:hAnsi="Times New Roman" w:cs="Times New Roman"/>
        </w:rPr>
        <w:t>________</w:t>
      </w:r>
      <w:r w:rsidRPr="00FF0CF2">
        <w:rPr>
          <w:rFonts w:ascii="Times New Roman" w:hAnsi="Times New Roman" w:cs="Times New Roman"/>
        </w:rPr>
        <w:t xml:space="preserve"> </w:t>
      </w:r>
      <w:r w:rsidR="00171658">
        <w:rPr>
          <w:rFonts w:ascii="Times New Roman" w:hAnsi="Times New Roman" w:cs="Times New Roman"/>
        </w:rPr>
        <w:t>______</w:t>
      </w:r>
      <w:r w:rsidRPr="00FF0CF2">
        <w:rPr>
          <w:rFonts w:ascii="Times New Roman" w:hAnsi="Times New Roman" w:cs="Times New Roman"/>
        </w:rPr>
        <w:t xml:space="preserve"> года, заключается сроком на период действия Соглашения.</w:t>
      </w:r>
    </w:p>
    <w:p w14:paraId="6100AAA4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719F3F4D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6</w:t>
      </w:r>
      <w:r w:rsidRPr="00FF0CF2">
        <w:rPr>
          <w:rFonts w:ascii="Times New Roman" w:hAnsi="Times New Roman" w:cs="Times New Roman"/>
        </w:rPr>
        <w:t>. Настоящий договор может быть расторгнут до окончания срока его действия по соглашению сторон и (или) в случаях и в порядке, предусмотренных действующим законодательством РФ.</w:t>
      </w:r>
    </w:p>
    <w:p w14:paraId="054C6084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5E1F5F06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Прочие условия</w:t>
      </w:r>
    </w:p>
    <w:p w14:paraId="748D566C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6D3966FE" w14:textId="77777777"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4F756D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7</w:t>
      </w:r>
      <w:r w:rsidRPr="004F756D">
        <w:rPr>
          <w:rFonts w:ascii="Times New Roman" w:hAnsi="Times New Roman" w:cs="Times New Roman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E30FE8E" w14:textId="77777777"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56D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8</w:t>
      </w:r>
      <w:r w:rsidRPr="004F756D">
        <w:rPr>
          <w:rFonts w:ascii="Times New Roman" w:hAnsi="Times New Roman" w:cs="Times New Roman"/>
        </w:rPr>
        <w:t>.</w:t>
      </w:r>
      <w:r w:rsidRPr="004F756D">
        <w:rPr>
          <w:rFonts w:ascii="Times New Roman" w:eastAsia="Times New Roman" w:hAnsi="Times New Roman" w:cs="Times New Roman"/>
          <w:color w:val="000000"/>
        </w:rPr>
        <w:t xml:space="preserve"> Стороны пришли к соглашению о том, что использование при заключении и исполнении настоящего договора факсимильного воспроизведения подписи 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p w14:paraId="48A27729" w14:textId="77777777"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4F756D">
        <w:rPr>
          <w:rFonts w:ascii="Times New Roman" w:eastAsia="Times New Roman" w:hAnsi="Times New Roman" w:cs="Times New Roman"/>
          <w:color w:val="000000"/>
        </w:rPr>
        <w:t>3</w:t>
      </w:r>
      <w:r w:rsidR="005F1494">
        <w:rPr>
          <w:rFonts w:ascii="Times New Roman" w:eastAsia="Times New Roman" w:hAnsi="Times New Roman" w:cs="Times New Roman"/>
          <w:color w:val="000000"/>
        </w:rPr>
        <w:t>9</w:t>
      </w:r>
      <w:r w:rsidRPr="004F756D">
        <w:rPr>
          <w:rFonts w:ascii="Times New Roman" w:eastAsia="Times New Roman" w:hAnsi="Times New Roman" w:cs="Times New Roman"/>
          <w:color w:val="000000"/>
        </w:rPr>
        <w:t xml:space="preserve">. </w:t>
      </w:r>
      <w:r w:rsidRPr="004F756D">
        <w:rPr>
          <w:rFonts w:ascii="Times New Roman" w:eastAsia="Times New Roman" w:hAnsi="Times New Roman" w:cs="Times New Roman"/>
        </w:rPr>
        <w:t>Стороны признают юридическую силу за электронными письмами – документами, направленными по электронной почте (e-mail),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14:paraId="1BC2371D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495276" w:rsidRPr="00FF0CF2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04C91780" w14:textId="77777777" w:rsidR="00495276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495276" w:rsidRPr="00FF0CF2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1" w:history="1">
        <w:r w:rsidR="00495276" w:rsidRPr="00FF0CF2">
          <w:rPr>
            <w:rFonts w:ascii="Times New Roman" w:hAnsi="Times New Roman" w:cs="Times New Roman"/>
            <w:color w:val="0000FF"/>
          </w:rPr>
          <w:t>закона</w:t>
        </w:r>
      </w:hyperlink>
      <w:r w:rsidR="00495276" w:rsidRPr="00FF0CF2">
        <w:rPr>
          <w:rFonts w:ascii="Times New Roman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31973350" w14:textId="77777777"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495276" w:rsidRPr="00FF0CF2">
        <w:rPr>
          <w:rFonts w:ascii="Times New Roman" w:hAnsi="Times New Roman" w:cs="Times New Roman"/>
        </w:rPr>
        <w:t>. Стороны договорились, что в рамках исполнения настоящего договора для электронного обмена документами между Сторонами принимаются следующие адреса электронной почты:</w:t>
      </w:r>
    </w:p>
    <w:p w14:paraId="1098452E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lastRenderedPageBreak/>
        <w:t xml:space="preserve">Региональный оператор: </w:t>
      </w:r>
      <w:r w:rsidRPr="00FF0CF2">
        <w:rPr>
          <w:rFonts w:ascii="Times New Roman" w:eastAsia="Times New Roman" w:hAnsi="Times New Roman" w:cs="Times New Roman"/>
          <w:lang w:val="en-US"/>
        </w:rPr>
        <w:t>info</w:t>
      </w:r>
      <w:r w:rsidRPr="00FF0CF2">
        <w:rPr>
          <w:rFonts w:ascii="Times New Roman" w:eastAsia="Times New Roman" w:hAnsi="Times New Roman" w:cs="Times New Roman"/>
        </w:rPr>
        <w:t>@</w:t>
      </w:r>
      <w:r w:rsidRPr="00FF0CF2">
        <w:rPr>
          <w:rFonts w:ascii="Times New Roman" w:eastAsia="Times New Roman" w:hAnsi="Times New Roman" w:cs="Times New Roman"/>
          <w:lang w:val="en-US"/>
        </w:rPr>
        <w:t>kuzro</w:t>
      </w:r>
      <w:r w:rsidRPr="00FF0CF2">
        <w:rPr>
          <w:rFonts w:ascii="Times New Roman" w:eastAsia="Times New Roman" w:hAnsi="Times New Roman" w:cs="Times New Roman"/>
        </w:rPr>
        <w:t>.</w:t>
      </w:r>
      <w:r w:rsidRPr="00FF0CF2">
        <w:rPr>
          <w:rFonts w:ascii="Times New Roman" w:eastAsia="Times New Roman" w:hAnsi="Times New Roman" w:cs="Times New Roman"/>
          <w:lang w:val="en-US"/>
        </w:rPr>
        <w:t>ru</w:t>
      </w:r>
    </w:p>
    <w:p w14:paraId="3CA2A345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Потребитель:</w:t>
      </w:r>
      <w:r w:rsidR="005125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электронной почты"/>
          <w:tag w:val="Адрес электронной почты"/>
          <w:id w:val="-566722162"/>
          <w:lock w:val="sdtLocked"/>
          <w:placeholder>
            <w:docPart w:val="2C8E403B8A9548AD915B56998E9BDA44"/>
          </w:placeholder>
          <w:showingPlcHdr/>
          <w15:color w:val="FF6600"/>
          <w:text/>
        </w:sdtPr>
        <w:sdtEndPr/>
        <w:sdtContent>
          <w:r w:rsidR="00512519" w:rsidRPr="00BB4CF2">
            <w:rPr>
              <w:rStyle w:val="a7"/>
            </w:rPr>
            <w:t>Место для ввода текста.</w:t>
          </w:r>
        </w:sdtContent>
      </w:sdt>
    </w:p>
    <w:p w14:paraId="465E5253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14:paraId="2B892633" w14:textId="77777777"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. </w:t>
      </w:r>
      <w:hyperlink w:anchor="Par329" w:tooltip="ИНФОРМАЦИЯ ПО ПРЕДМЕТУ ДОГОВОРА" w:history="1">
        <w:r w:rsidRPr="00FF0CF2">
          <w:rPr>
            <w:rFonts w:ascii="Times New Roman" w:hAnsi="Times New Roman" w:cs="Times New Roman"/>
            <w:color w:val="0000FF"/>
          </w:rPr>
          <w:t>Приложение</w:t>
        </w:r>
      </w:hyperlink>
      <w:r w:rsidRPr="00FF0CF2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14:paraId="478B4985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459048BC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="00A53079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Адреса и реквизиты сторон</w:t>
      </w:r>
    </w:p>
    <w:p w14:paraId="4B4330D5" w14:textId="77777777"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14:paraId="6BB541BB" w14:textId="77777777"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495276" w:rsidRPr="00FF0CF2" w14:paraId="17CC2524" w14:textId="77777777" w:rsidTr="00FF1C6C">
        <w:tc>
          <w:tcPr>
            <w:tcW w:w="5098" w:type="dxa"/>
          </w:tcPr>
          <w:p w14:paraId="23A7816C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Региональный оператор:</w:t>
            </w:r>
          </w:p>
          <w:p w14:paraId="6C1CC1A8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63E376E" w14:textId="77777777" w:rsidR="00495276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Общество с ограниченной ответственностью «Экологические технологии» (ООО «ЭкоТек»)</w:t>
            </w:r>
          </w:p>
          <w:p w14:paraId="3BE131EE" w14:textId="77777777" w:rsidR="001B7F79" w:rsidRPr="00150C72" w:rsidRDefault="001B7F79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50C72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</w:p>
          <w:p w14:paraId="49454F6D" w14:textId="77777777" w:rsidR="00495276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6540</w:t>
            </w:r>
            <w:r w:rsidR="009701EC">
              <w:rPr>
                <w:rFonts w:ascii="Times New Roman" w:hAnsi="Times New Roman" w:cs="Times New Roman"/>
              </w:rPr>
              <w:t>79</w:t>
            </w:r>
            <w:r w:rsidRPr="00FF0CF2">
              <w:rPr>
                <w:rFonts w:ascii="Times New Roman" w:hAnsi="Times New Roman" w:cs="Times New Roman"/>
              </w:rPr>
              <w:t xml:space="preserve">, Кемеровская область, г.Новокузнецк, </w:t>
            </w:r>
            <w:r w:rsidR="009701EC">
              <w:rPr>
                <w:rFonts w:ascii="Times New Roman" w:hAnsi="Times New Roman" w:cs="Times New Roman"/>
              </w:rPr>
              <w:t>пр-д Коммунаров, 2</w:t>
            </w:r>
          </w:p>
          <w:p w14:paraId="0304EBE2" w14:textId="77777777" w:rsidR="001B7F79" w:rsidRPr="00150C72" w:rsidRDefault="001B7F79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50C72">
              <w:rPr>
                <w:rFonts w:ascii="Times New Roman" w:hAnsi="Times New Roman" w:cs="Times New Roman"/>
                <w:b/>
              </w:rPr>
              <w:t>Фактический адрес:</w:t>
            </w:r>
          </w:p>
          <w:p w14:paraId="6ED9E410" w14:textId="77777777" w:rsidR="001B7F79" w:rsidRDefault="001B7F79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6540</w:t>
            </w:r>
            <w:r w:rsidR="00150C72">
              <w:rPr>
                <w:rFonts w:ascii="Times New Roman" w:hAnsi="Times New Roman" w:cs="Times New Roman"/>
              </w:rPr>
              <w:t xml:space="preserve">79, </w:t>
            </w:r>
            <w:r w:rsidR="00150C72" w:rsidRPr="00FF0CF2">
              <w:rPr>
                <w:rFonts w:ascii="Times New Roman" w:hAnsi="Times New Roman" w:cs="Times New Roman"/>
              </w:rPr>
              <w:t xml:space="preserve">Кемеровская область, г.Новокузнецк, </w:t>
            </w:r>
            <w:r w:rsidR="00150C72">
              <w:rPr>
                <w:rFonts w:ascii="Times New Roman" w:hAnsi="Times New Roman" w:cs="Times New Roman"/>
              </w:rPr>
              <w:t>пр-д Коммунаров, 2</w:t>
            </w:r>
          </w:p>
          <w:p w14:paraId="380F250A" w14:textId="77777777" w:rsidR="00150C72" w:rsidRP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50C72">
              <w:rPr>
                <w:rFonts w:ascii="Times New Roman" w:hAnsi="Times New Roman" w:cs="Times New Roman"/>
                <w:b/>
              </w:rPr>
              <w:t xml:space="preserve">Адреса </w:t>
            </w:r>
            <w:r w:rsidR="007E67AB">
              <w:rPr>
                <w:rFonts w:ascii="Times New Roman" w:hAnsi="Times New Roman" w:cs="Times New Roman"/>
                <w:b/>
              </w:rPr>
              <w:t>офисов обслуживания клиентов</w:t>
            </w:r>
            <w:r w:rsidRPr="00150C72">
              <w:rPr>
                <w:rFonts w:ascii="Times New Roman" w:hAnsi="Times New Roman" w:cs="Times New Roman"/>
                <w:b/>
              </w:rPr>
              <w:t>:</w:t>
            </w:r>
          </w:p>
          <w:p w14:paraId="380CB857" w14:textId="77777777" w:rsidR="00150C72" w:rsidRDefault="002D71B1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654005, </w:t>
            </w:r>
            <w:r w:rsidRPr="00FF0CF2">
              <w:rPr>
                <w:rFonts w:ascii="Times New Roman" w:hAnsi="Times New Roman" w:cs="Times New Roman"/>
              </w:rPr>
              <w:t xml:space="preserve">Кемеровская область, г.Новокузнецк, </w:t>
            </w:r>
            <w:r>
              <w:rPr>
                <w:rFonts w:ascii="Times New Roman" w:hAnsi="Times New Roman" w:cs="Times New Roman"/>
              </w:rPr>
              <w:t>пр. Металлургов, 48</w:t>
            </w:r>
          </w:p>
          <w:p w14:paraId="5B08B4ED" w14:textId="77777777" w:rsidR="002D71B1" w:rsidRDefault="002D71B1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652992, </w:t>
            </w:r>
            <w:r w:rsidR="0064672C">
              <w:rPr>
                <w:rFonts w:ascii="Times New Roman" w:hAnsi="Times New Roman" w:cs="Times New Roman"/>
              </w:rPr>
              <w:t xml:space="preserve"> </w:t>
            </w:r>
            <w:r w:rsidRPr="00FF0CF2">
              <w:rPr>
                <w:rFonts w:ascii="Times New Roman" w:hAnsi="Times New Roman" w:cs="Times New Roman"/>
              </w:rPr>
              <w:t>Кемеровская область,</w:t>
            </w:r>
            <w:r>
              <w:rPr>
                <w:rFonts w:ascii="Times New Roman" w:hAnsi="Times New Roman" w:cs="Times New Roman"/>
              </w:rPr>
              <w:t xml:space="preserve"> г.Таштагол, ул.Поспелова, 5а</w:t>
            </w:r>
          </w:p>
          <w:p w14:paraId="7811C156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652811,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г.Осинники, пер.Зеленый, 16</w:t>
            </w:r>
          </w:p>
          <w:p w14:paraId="5C32E6E4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652888,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г.Междуреченск, ул.Гончаренко, 4а</w:t>
            </w:r>
          </w:p>
          <w:p w14:paraId="27D0B356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652700,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г.Киселевск, ул.Транспортная, 54</w:t>
            </w:r>
          </w:p>
          <w:p w14:paraId="0C7CC369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653050,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г.Прокопьевск, ул.Есенина, 48</w:t>
            </w:r>
          </w:p>
          <w:p w14:paraId="29614C77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652845, </w:t>
            </w:r>
            <w:r w:rsidRPr="00FF0CF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г.Мыски, ул.Ленина, 11</w:t>
            </w:r>
          </w:p>
          <w:p w14:paraId="14BF4959" w14:textId="77777777" w:rsidR="00150C72" w:rsidRPr="00FF0CF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96DA630" w14:textId="77777777"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14:paraId="4E8D4485" w14:textId="77777777"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421701001 </w:t>
            </w:r>
          </w:p>
          <w:p w14:paraId="1C8A8E4A" w14:textId="77777777"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ОГРН 1104217005892</w:t>
            </w:r>
          </w:p>
          <w:p w14:paraId="33F3D739" w14:textId="77777777" w:rsidR="00AE194A" w:rsidRPr="00AE194A" w:rsidRDefault="00AE194A" w:rsidP="00AE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4A">
              <w:rPr>
                <w:rFonts w:ascii="Times New Roman" w:hAnsi="Times New Roman" w:cs="Times New Roman"/>
                <w:sz w:val="20"/>
                <w:szCs w:val="20"/>
              </w:rPr>
              <w:t>р/с 40702810013030000704</w:t>
            </w:r>
          </w:p>
          <w:p w14:paraId="2C946F5D" w14:textId="77777777" w:rsidR="00AE194A" w:rsidRPr="00AE194A" w:rsidRDefault="00AE194A" w:rsidP="00AE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4A">
              <w:rPr>
                <w:rFonts w:ascii="Times New Roman" w:hAnsi="Times New Roman" w:cs="Times New Roman"/>
                <w:sz w:val="20"/>
                <w:szCs w:val="20"/>
              </w:rPr>
              <w:t xml:space="preserve">БИК 044525411 </w:t>
            </w:r>
          </w:p>
          <w:p w14:paraId="55810B77" w14:textId="77777777" w:rsidR="00AE194A" w:rsidRPr="00AE194A" w:rsidRDefault="00AE194A" w:rsidP="00AE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4A">
              <w:rPr>
                <w:rFonts w:ascii="Times New Roman" w:hAnsi="Times New Roman" w:cs="Times New Roman"/>
                <w:sz w:val="20"/>
                <w:szCs w:val="20"/>
              </w:rPr>
              <w:t>ФИЛИАЛ "ЦЕНТРАЛЬНЫЙ" БАНКА ВТБ (ПАО)</w:t>
            </w:r>
          </w:p>
          <w:p w14:paraId="230B5FE8" w14:textId="77777777" w:rsidR="00AE194A" w:rsidRDefault="00AE194A" w:rsidP="00AE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4A">
              <w:rPr>
                <w:rFonts w:ascii="Times New Roman" w:hAnsi="Times New Roman" w:cs="Times New Roman"/>
                <w:sz w:val="20"/>
                <w:szCs w:val="20"/>
              </w:rPr>
              <w:t>к/с 30101810145250000411</w:t>
            </w:r>
          </w:p>
          <w:p w14:paraId="78998564" w14:textId="69880A98" w:rsidR="00495276" w:rsidRPr="00AC52F1" w:rsidRDefault="00495276" w:rsidP="00AE19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5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52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AC52F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kuzro</w:t>
            </w:r>
            <w:r w:rsidRPr="00AC52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349F4D88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 xml:space="preserve">Сайт: </w:t>
            </w:r>
            <w:r w:rsidRPr="00FF0CF2">
              <w:rPr>
                <w:rFonts w:ascii="Times New Roman" w:hAnsi="Times New Roman" w:cs="Times New Roman"/>
                <w:lang w:val="en-US"/>
              </w:rPr>
              <w:t>http</w:t>
            </w:r>
            <w:r w:rsidRPr="00FF0CF2">
              <w:rPr>
                <w:rFonts w:ascii="Times New Roman" w:hAnsi="Times New Roman" w:cs="Times New Roman"/>
              </w:rPr>
              <w:t>://</w:t>
            </w:r>
            <w:r w:rsidRPr="00FF0CF2">
              <w:rPr>
                <w:rFonts w:ascii="Times New Roman" w:hAnsi="Times New Roman" w:cs="Times New Roman"/>
                <w:lang w:val="en-US"/>
              </w:rPr>
              <w:t>kuzro</w:t>
            </w:r>
            <w:r w:rsidRPr="00FF0CF2">
              <w:rPr>
                <w:rFonts w:ascii="Times New Roman" w:hAnsi="Times New Roman" w:cs="Times New Roman"/>
              </w:rPr>
              <w:t>.</w:t>
            </w:r>
            <w:r w:rsidRPr="00FF0CF2">
              <w:rPr>
                <w:rFonts w:ascii="Times New Roman" w:hAnsi="Times New Roman" w:cs="Times New Roman"/>
                <w:lang w:val="en-US"/>
              </w:rPr>
              <w:t>ru</w:t>
            </w:r>
            <w:r w:rsidRPr="00FF0CF2">
              <w:rPr>
                <w:rFonts w:ascii="Times New Roman" w:hAnsi="Times New Roman" w:cs="Times New Roman"/>
              </w:rPr>
              <w:t>/</w:t>
            </w:r>
          </w:p>
          <w:p w14:paraId="5E6E2C27" w14:textId="77777777" w:rsidR="00495276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Тел.8-800-550-52-42</w:t>
            </w:r>
          </w:p>
          <w:p w14:paraId="43A0B487" w14:textId="77777777" w:rsidR="00512519" w:rsidRPr="00FF0CF2" w:rsidRDefault="00512519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73A6927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6E0A2EE" w14:textId="09C3F5F1" w:rsidR="00495276" w:rsidRPr="00FF0CF2" w:rsidRDefault="000C036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Исполнительного</w:t>
            </w:r>
            <w:r w:rsidR="00495276" w:rsidRPr="00FF0CF2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52D77347" w14:textId="21183553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 xml:space="preserve">____________________/ </w:t>
            </w:r>
            <w:r w:rsidR="000C0366">
              <w:rPr>
                <w:rFonts w:ascii="Times New Roman" w:hAnsi="Times New Roman" w:cs="Times New Roman"/>
              </w:rPr>
              <w:t>Д.И. Семенова</w:t>
            </w:r>
          </w:p>
          <w:p w14:paraId="2E6E5D6F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м.п.</w:t>
            </w:r>
          </w:p>
          <w:p w14:paraId="5B0341B7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14:paraId="26FCF3E1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Потребитель:</w:t>
            </w:r>
          </w:p>
          <w:p w14:paraId="5124D5E1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D2DFC19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Наименование потребителя:</w:t>
            </w:r>
          </w:p>
          <w:sdt>
            <w:sdtPr>
              <w:rPr>
                <w:rFonts w:ascii="Times New Roman" w:hAnsi="Times New Roman" w:cs="Times New Roman"/>
              </w:rPr>
              <w:alias w:val="Наименование потребителя"/>
              <w:tag w:val="Наименование потребителя"/>
              <w:id w:val="1438263111"/>
              <w:lock w:val="sdtLocked"/>
              <w:placeholder>
                <w:docPart w:val="5C557B964B814C149681755461CDF3DB"/>
              </w:placeholder>
              <w:showingPlcHdr/>
              <w15:color w:val="FF6600"/>
              <w:text/>
            </w:sdtPr>
            <w:sdtEndPr/>
            <w:sdtContent>
              <w:p w14:paraId="382CF904" w14:textId="77777777" w:rsidR="00512519" w:rsidRDefault="00512519" w:rsidP="00FF1C6C">
                <w:pPr>
                  <w:pStyle w:val="ConsPlusNormal"/>
                  <w:spacing w:line="200" w:lineRule="exact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 w:rsidRPr="00BB4CF2">
                  <w:rPr>
                    <w:rStyle w:val="a7"/>
                  </w:rPr>
                  <w:t>Место для ввода текста.</w:t>
                </w:r>
              </w:p>
            </w:sdtContent>
          </w:sdt>
          <w:p w14:paraId="3059CF31" w14:textId="77777777" w:rsidR="00495276" w:rsidRPr="00FF0CF2" w:rsidRDefault="00495276" w:rsidP="00512519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Адрес:</w:t>
            </w:r>
            <w:sdt>
              <w:sdtPr>
                <w:rPr>
                  <w:rFonts w:ascii="Times New Roman" w:hAnsi="Times New Roman" w:cs="Times New Roman"/>
                </w:rPr>
                <w:alias w:val="Согласно уставных документов"/>
                <w:tag w:val="Согласно уставных документов"/>
                <w:id w:val="368272345"/>
                <w:lock w:val="sdtLocked"/>
                <w:placeholder>
                  <w:docPart w:val="6AB7F428CB414B0CA1C70AA4280A5FAD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006E623F" w14:textId="77777777"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8621793"/>
                <w:lock w:val="sdtLocked"/>
                <w:placeholder>
                  <w:docPart w:val="D1868758C4F0468B9F21050D84A1BD85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25BBBD64" w14:textId="77777777"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0453874"/>
                <w:lock w:val="sdtLocked"/>
                <w:placeholder>
                  <w:docPart w:val="94ED2F4F24824210B94F3CEEBCE52134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2E5D6924" w14:textId="77777777"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0257549"/>
                <w:lock w:val="sdtLocked"/>
                <w:placeholder>
                  <w:docPart w:val="1D0957E7E9D54D2F8B47D72D4EE3313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509757D1" w14:textId="77777777"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0341858"/>
                <w:lock w:val="sdtLocked"/>
                <w:placeholder>
                  <w:docPart w:val="CD49EC4808A24E488BA770DB70860CCA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5910C4EE" w14:textId="77777777"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р/сч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5296419"/>
                <w:lock w:val="sdtLocked"/>
                <w:placeholder>
                  <w:docPart w:val="C15B53C50A5442FB83055F22F91143E4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735FB214" w14:textId="77777777"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к/сч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8880472"/>
                <w:lock w:val="sdtLocked"/>
                <w:placeholder>
                  <w:docPart w:val="702E1F13697E4E9E9922FCF206F90078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393F9E61" w14:textId="77777777"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7697036"/>
                <w:lock w:val="sdtLocked"/>
                <w:placeholder>
                  <w:docPart w:val="51941585AA824BBDA4CD4685B0100C95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58ABC57B" w14:textId="77777777" w:rsid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1923129"/>
                <w:lock w:val="sdtLocked"/>
                <w:placeholder>
                  <w:docPart w:val="1A3D23DF73C74133A4A963A49D92F664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50C3DC25" w14:textId="77777777" w:rsidR="00495276" w:rsidRP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519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2351711"/>
                <w:lock w:val="sdtLocked"/>
                <w:placeholder>
                  <w:docPart w:val="23A9193C21F34EE9BAD7131D524F3EC9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04E156D4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Телефон:</w:t>
            </w:r>
            <w:r w:rsidR="005125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8367534"/>
                <w:lock w:val="sdtLocked"/>
                <w:placeholder>
                  <w:docPart w:val="3D0E7495893F4E38BFD5FC4FC551F9DA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53CCBF42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0D22250" w14:textId="77777777" w:rsidR="00495276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87B4103" w14:textId="77777777"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B79E3EF" w14:textId="77777777"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2A2B7A" w14:textId="77777777"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D2D77D" w14:textId="77777777"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DA1AD07" w14:textId="77777777"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E77BE7C" w14:textId="77777777"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D365D3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F63422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A3AC614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BCDE347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494F7ED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1F836D5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A5C6D42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6D85BAF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423931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898E6F1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CE072BB" w14:textId="77777777" w:rsidR="0064672C" w:rsidRDefault="0064672C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99E5F34" w14:textId="77777777" w:rsidR="00150C7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BB71D9D" w14:textId="77777777" w:rsidR="00150C72" w:rsidRPr="00FF0CF2" w:rsidRDefault="00150C7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AF7F410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Должность</w:t>
            </w:r>
            <w:r w:rsidR="00512519">
              <w:rPr>
                <w:rFonts w:ascii="Times New Roman" w:hAnsi="Times New Roman" w:cs="Times New Roman"/>
              </w:rPr>
              <w:t xml:space="preserve">                                 ФИО</w:t>
            </w:r>
          </w:p>
          <w:p w14:paraId="155AF676" w14:textId="77777777" w:rsidR="00495276" w:rsidRPr="00FF0CF2" w:rsidRDefault="00ED3D1B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олжность подписанта"/>
                <w:tag w:val="Должность подписанта"/>
                <w:id w:val="-737024485"/>
                <w:lock w:val="sdtLocked"/>
                <w:placeholder>
                  <w:docPart w:val="AC558EF9023744D08DE317BB8753A7CD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  <w:r w:rsidR="00495276" w:rsidRPr="00FF0CF2">
              <w:rPr>
                <w:rFonts w:ascii="Times New Roman" w:hAnsi="Times New Roman" w:cs="Times New Roman"/>
              </w:rPr>
              <w:t>/</w:t>
            </w:r>
            <w:sdt>
              <w:sdtPr>
                <w:rPr>
                  <w:rFonts w:ascii="Times New Roman" w:hAnsi="Times New Roman" w:cs="Times New Roman"/>
                </w:rPr>
                <w:alias w:val="ФИО подписанта"/>
                <w:tag w:val="ФИО подписанта"/>
                <w:id w:val="-217670584"/>
                <w:lock w:val="sdtLocked"/>
                <w:placeholder>
                  <w:docPart w:val="8904E2EA72784B1EB737EEE8F76157EA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5DADCF07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м.п.</w:t>
            </w:r>
          </w:p>
          <w:p w14:paraId="6FEC284A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1D29C89" w14:textId="77777777"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B982BD" w14:textId="77777777" w:rsidR="00495276" w:rsidRDefault="00495276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20D94A07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4AF9BF51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6A2D58EB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68B92F0C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234ECCFB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211A890F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1208D00E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2FEAFA38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648E0FA8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38FB8DA7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25760F8B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3D3F1319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37CC8A7D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3CE9A02C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69B28BC1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01A847CE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2FD75166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725A8C4C" w14:textId="77777777" w:rsidR="00FD757A" w:rsidRDefault="00FD757A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14:paraId="16C52793" w14:textId="77777777" w:rsidR="004372F7" w:rsidRDefault="004372F7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  <w:sectPr w:rsidR="004372F7" w:rsidSect="00495276">
          <w:footerReference w:type="default" r:id="rId12"/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14:paraId="248BFA1C" w14:textId="77777777" w:rsidR="00FD757A" w:rsidRPr="00195E40" w:rsidRDefault="00FD757A" w:rsidP="00FD75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 договору на оказание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услуг по обращению с твердыми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коммунальными отходами</w:t>
      </w:r>
    </w:p>
    <w:p w14:paraId="2906D77E" w14:textId="77777777" w:rsidR="00FD757A" w:rsidRPr="00CD1C24" w:rsidRDefault="00FD757A" w:rsidP="00FD757A">
      <w:pPr>
        <w:pStyle w:val="ConsPlusNormal"/>
        <w:spacing w:line="200" w:lineRule="exact"/>
        <w:ind w:firstLine="540"/>
        <w:contextualSpacing/>
        <w:jc w:val="right"/>
        <w:rPr>
          <w:rFonts w:ascii="Times New Roman" w:hAnsi="Times New Roman" w:cs="Times New Roman"/>
        </w:rPr>
      </w:pPr>
      <w:r w:rsidRPr="00CD1C2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</w:t>
      </w:r>
      <w:r w:rsidR="00A17A79">
        <w:rPr>
          <w:rFonts w:ascii="Times New Roman" w:hAnsi="Times New Roman" w:cs="Times New Roman"/>
        </w:rPr>
        <w:t>-____</w:t>
      </w:r>
      <w:r w:rsidRPr="00CD1C24">
        <w:rPr>
          <w:rFonts w:ascii="Times New Roman" w:hAnsi="Times New Roman" w:cs="Times New Roman"/>
        </w:rPr>
        <w:t>/ТКО</w:t>
      </w:r>
      <w:r>
        <w:rPr>
          <w:rFonts w:ascii="Times New Roman" w:hAnsi="Times New Roman" w:cs="Times New Roman"/>
        </w:rPr>
        <w:t xml:space="preserve"> от __________</w:t>
      </w:r>
    </w:p>
    <w:p w14:paraId="0685D604" w14:textId="77777777" w:rsidR="00FD757A" w:rsidRDefault="00FD757A" w:rsidP="00FD757A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ИНФОРМАЦИЯ ПО ПРЕДМЕТУ ДОГОВОРА</w:t>
      </w:r>
    </w:p>
    <w:p w14:paraId="577017BE" w14:textId="77777777" w:rsidR="00FD757A" w:rsidRDefault="00FD757A" w:rsidP="00FD757A">
      <w:pPr>
        <w:pStyle w:val="ConsPlusNormal"/>
        <w:numPr>
          <w:ilvl w:val="0"/>
          <w:numId w:val="1"/>
        </w:numPr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Объем и место накопления твердых коммунальных отходов</w:t>
      </w:r>
    </w:p>
    <w:p w14:paraId="024BA806" w14:textId="77777777" w:rsidR="00FD757A" w:rsidRDefault="00FD757A" w:rsidP="00FD757A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tbl>
      <w:tblPr>
        <w:tblW w:w="15161" w:type="dxa"/>
        <w:tblLayout w:type="fixed"/>
        <w:tblLook w:val="04A0" w:firstRow="1" w:lastRow="0" w:firstColumn="1" w:lastColumn="0" w:noHBand="0" w:noVBand="1"/>
      </w:tblPr>
      <w:tblGrid>
        <w:gridCol w:w="703"/>
        <w:gridCol w:w="1986"/>
        <w:gridCol w:w="1417"/>
        <w:gridCol w:w="1417"/>
        <w:gridCol w:w="1418"/>
        <w:gridCol w:w="1134"/>
        <w:gridCol w:w="1417"/>
        <w:gridCol w:w="1418"/>
        <w:gridCol w:w="1134"/>
        <w:gridCol w:w="1417"/>
        <w:gridCol w:w="1700"/>
      </w:tblGrid>
      <w:tr w:rsidR="00D34C1D" w:rsidRPr="00195E40" w14:paraId="60138566" w14:textId="77777777" w:rsidTr="00D34C1D">
        <w:trPr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30C" w14:textId="77777777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4EC" w14:textId="77777777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24FFE" w14:textId="77777777" w:rsidR="00D34C1D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509139" w14:textId="51E02A44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F01B" w14:textId="1FC5C9FB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4B7" w14:textId="2F4C64B9" w:rsidR="00D34C1D" w:rsidRPr="00195E40" w:rsidRDefault="00D34C1D" w:rsidP="0055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 Потребителя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B035" w14:textId="77777777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учета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9EEC" w14:textId="7EEAC281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Норматив, м3/расчетная единица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8A04" w14:textId="624F9FE5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Нормообразующий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25C" w14:textId="77777777" w:rsidR="00D34C1D" w:rsidRDefault="00D34C1D" w:rsidP="00D34C1D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Объем принимаемых ТКО, м3/мес</w:t>
            </w:r>
          </w:p>
          <w:p w14:paraId="5C1FA3D4" w14:textId="18F58640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6D4" w14:textId="77777777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контейнера, емкость в м3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628C" w14:textId="77777777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вывоза ТКО</w:t>
            </w:r>
          </w:p>
        </w:tc>
      </w:tr>
      <w:tr w:rsidR="00D34C1D" w:rsidRPr="009844D1" w14:paraId="3142EE2F" w14:textId="77777777" w:rsidTr="00D34C1D">
        <w:trPr>
          <w:trHeight w:val="2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9383" w14:textId="77777777" w:rsidR="00D34C1D" w:rsidRPr="008E337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F34A" w14:textId="77777777" w:rsidR="00D34C1D" w:rsidRPr="006304C7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CCF1C" w14:textId="0352F889" w:rsidR="00D34C1D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2A88" w14:textId="61444307" w:rsidR="00D34C1D" w:rsidRPr="008E337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9CA4" w14:textId="16CBD241" w:rsidR="00D34C1D" w:rsidRPr="009656A1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81585" w14:textId="7A3A3929" w:rsidR="00D34C1D" w:rsidRPr="008E337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7645" w14:textId="4739FA7A" w:rsidR="00D34C1D" w:rsidRPr="008E337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EB8" w14:textId="2CE4E1C1" w:rsidR="00D34C1D" w:rsidRPr="008E337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7E3" w14:textId="06B49898" w:rsidR="00D34C1D" w:rsidRPr="008E337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0CD" w14:textId="30D46B23" w:rsidR="00D34C1D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DA13" w14:textId="6395A6B4" w:rsidR="00D34C1D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34C1D" w:rsidRPr="009844D1" w14:paraId="745A8895" w14:textId="77777777" w:rsidTr="00D34C1D">
        <w:trPr>
          <w:trHeight w:val="2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4E66" w14:textId="77777777" w:rsidR="00D34C1D" w:rsidRPr="006A13B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8A48" w14:textId="77777777" w:rsidR="00D34C1D" w:rsidRPr="006304C7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DB5D8" w14:textId="77777777" w:rsidR="00D34C1D" w:rsidRPr="006A13B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9CF0" w14:textId="18625BF0" w:rsidR="00D34C1D" w:rsidRPr="006A13B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02E" w14:textId="77777777" w:rsidR="00D34C1D" w:rsidRPr="009656A1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49901" w14:textId="77777777" w:rsidR="00D34C1D" w:rsidRPr="006A13B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277" w14:textId="77777777" w:rsidR="00D34C1D" w:rsidRPr="006A13B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6AC" w14:textId="77777777" w:rsidR="00D34C1D" w:rsidRPr="006A13B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4D5A" w14:textId="77777777" w:rsidR="00D34C1D" w:rsidRPr="006A13B6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981" w14:textId="77777777" w:rsidR="00D34C1D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F277" w14:textId="77777777" w:rsidR="00D34C1D" w:rsidRPr="006A53CF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C1D" w:rsidRPr="00195E40" w14:paraId="7430E02D" w14:textId="77777777" w:rsidTr="00D34C1D">
        <w:trPr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B5A9" w14:textId="77777777" w:rsidR="00D34C1D" w:rsidRPr="006A53CF" w:rsidRDefault="00D34C1D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0636" w14:textId="77777777" w:rsidR="00D34C1D" w:rsidRPr="00195E40" w:rsidRDefault="00D34C1D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CBCEE" w14:textId="77777777" w:rsidR="00D34C1D" w:rsidRPr="00045997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1C16" w14:textId="5BE5E706" w:rsidR="00D34C1D" w:rsidRPr="00045997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4300" w14:textId="77777777" w:rsidR="00D34C1D" w:rsidRPr="00195E40" w:rsidRDefault="00D34C1D" w:rsidP="008E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803A9" w14:textId="77777777" w:rsidR="00D34C1D" w:rsidRPr="00195E40" w:rsidRDefault="00D34C1D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27C3" w14:textId="77777777" w:rsidR="00D34C1D" w:rsidRPr="00195E40" w:rsidRDefault="00D34C1D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49D" w14:textId="77777777" w:rsidR="00D34C1D" w:rsidRPr="00195E40" w:rsidRDefault="00D34C1D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D87" w14:textId="77777777" w:rsidR="00D34C1D" w:rsidRPr="00195E40" w:rsidRDefault="00D34C1D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3B8" w14:textId="77777777" w:rsidR="00D34C1D" w:rsidRPr="00195E40" w:rsidRDefault="00D34C1D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776" w14:textId="77777777" w:rsidR="00D34C1D" w:rsidRPr="00195E40" w:rsidRDefault="00D34C1D" w:rsidP="008E3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2151749" w14:textId="77777777" w:rsidR="00FD757A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36A4006D" w14:textId="77777777" w:rsidR="00FD757A" w:rsidRDefault="00FD757A" w:rsidP="00FD757A">
      <w:pPr>
        <w:pStyle w:val="ConsPlusNormal"/>
        <w:spacing w:line="200" w:lineRule="exact"/>
        <w:ind w:left="720"/>
        <w:contextualSpacing/>
        <w:rPr>
          <w:rFonts w:ascii="Times New Roman" w:hAnsi="Times New Roman" w:cs="Times New Roman"/>
        </w:rPr>
      </w:pPr>
    </w:p>
    <w:p w14:paraId="0973F740" w14:textId="2326CDB9" w:rsidR="00A04F48" w:rsidRPr="00D143BB" w:rsidRDefault="00FD757A" w:rsidP="00FD757A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В </w:t>
      </w:r>
      <w:r w:rsidR="00A04F48" w:rsidRPr="00D143BB">
        <w:rPr>
          <w:rFonts w:ascii="Times New Roman" w:hAnsi="Times New Roman" w:cs="Times New Roman"/>
        </w:rPr>
        <w:t xml:space="preserve">случае изменения периодичности вывоза ТКО, подача заявки осуществляется </w:t>
      </w:r>
      <w:r w:rsidR="006C72A6">
        <w:rPr>
          <w:rFonts w:ascii="Times New Roman" w:hAnsi="Times New Roman" w:cs="Times New Roman"/>
        </w:rPr>
        <w:t>Потребителем за пять рабочих дней</w:t>
      </w:r>
      <w:r w:rsidR="00A04F48" w:rsidRPr="00D143BB">
        <w:rPr>
          <w:rFonts w:ascii="Times New Roman" w:hAnsi="Times New Roman" w:cs="Times New Roman"/>
        </w:rPr>
        <w:t xml:space="preserve"> до планируемой даты оказания услуг, не позднее 15-00 одним из следующих способов:</w:t>
      </w:r>
    </w:p>
    <w:p w14:paraId="467D55F7" w14:textId="77777777" w:rsidR="00A04F48" w:rsidRPr="00D143BB" w:rsidRDefault="00A04F48" w:rsidP="00A04F48">
      <w:pPr>
        <w:pStyle w:val="ConsPlusNormal"/>
        <w:numPr>
          <w:ilvl w:val="0"/>
          <w:numId w:val="3"/>
        </w:numPr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По электронной почте </w:t>
      </w:r>
      <w:hyperlink r:id="rId13" w:history="1">
        <w:r w:rsidRPr="00D143BB">
          <w:rPr>
            <w:rStyle w:val="a5"/>
            <w:rFonts w:ascii="Times New Roman" w:hAnsi="Times New Roman" w:cs="Times New Roman"/>
            <w:lang w:val="en-US"/>
          </w:rPr>
          <w:t>info</w:t>
        </w:r>
        <w:r w:rsidRPr="00D143BB">
          <w:rPr>
            <w:rStyle w:val="a5"/>
            <w:rFonts w:ascii="Times New Roman" w:hAnsi="Times New Roman" w:cs="Times New Roman"/>
          </w:rPr>
          <w:t>@</w:t>
        </w:r>
        <w:r w:rsidRPr="00D143BB">
          <w:rPr>
            <w:rStyle w:val="a5"/>
            <w:rFonts w:ascii="Times New Roman" w:hAnsi="Times New Roman" w:cs="Times New Roman"/>
            <w:lang w:val="en-US"/>
          </w:rPr>
          <w:t>kuzro</w:t>
        </w:r>
        <w:r w:rsidRPr="00D143BB">
          <w:rPr>
            <w:rStyle w:val="a5"/>
            <w:rFonts w:ascii="Times New Roman" w:hAnsi="Times New Roman" w:cs="Times New Roman"/>
          </w:rPr>
          <w:t>.</w:t>
        </w:r>
        <w:r w:rsidRPr="00D143BB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14:paraId="5157BBA6" w14:textId="77777777" w:rsidR="00A04F48" w:rsidRPr="00D143BB" w:rsidRDefault="00A04F48" w:rsidP="00A04F48">
      <w:pPr>
        <w:pStyle w:val="ConsPlusNormal"/>
        <w:numPr>
          <w:ilvl w:val="0"/>
          <w:numId w:val="3"/>
        </w:numPr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Нарочно в офис обслуживания клиентов Регионального оператора</w:t>
      </w:r>
    </w:p>
    <w:p w14:paraId="4CB11E5A" w14:textId="43548D26" w:rsidR="00FD757A" w:rsidRPr="00D143BB" w:rsidRDefault="00A04F48" w:rsidP="00A04F48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В </w:t>
      </w:r>
      <w:r w:rsidR="00FD757A" w:rsidRPr="00D143BB">
        <w:rPr>
          <w:rFonts w:ascii="Times New Roman" w:hAnsi="Times New Roman" w:cs="Times New Roman"/>
        </w:rPr>
        <w:t>заявке указывается:</w:t>
      </w:r>
    </w:p>
    <w:p w14:paraId="41E64AD9" w14:textId="57FE7C86" w:rsidR="00FD757A" w:rsidRPr="00D143BB" w:rsidRDefault="00A04F48" w:rsidP="004915D6">
      <w:pPr>
        <w:pStyle w:val="ConsPlusNormal"/>
        <w:spacing w:before="240"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а</w:t>
      </w:r>
      <w:r w:rsidR="004915D6" w:rsidRPr="00D143BB">
        <w:rPr>
          <w:rFonts w:ascii="Times New Roman" w:hAnsi="Times New Roman" w:cs="Times New Roman"/>
        </w:rPr>
        <w:t xml:space="preserve">) </w:t>
      </w:r>
      <w:r w:rsidR="00FD757A" w:rsidRPr="00D143BB">
        <w:rPr>
          <w:rFonts w:ascii="Times New Roman" w:hAnsi="Times New Roman" w:cs="Times New Roman"/>
        </w:rPr>
        <w:t>Номер договора с Потребителем</w:t>
      </w:r>
    </w:p>
    <w:p w14:paraId="3AD22CBE" w14:textId="2F6206ED" w:rsidR="002B7A9D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б) </w:t>
      </w:r>
      <w:r w:rsidR="002B7A9D" w:rsidRPr="00D143BB">
        <w:rPr>
          <w:rFonts w:ascii="Times New Roman" w:hAnsi="Times New Roman" w:cs="Times New Roman"/>
        </w:rPr>
        <w:t>Название организации</w:t>
      </w:r>
    </w:p>
    <w:p w14:paraId="2C0B3A8F" w14:textId="74803557" w:rsidR="002B7A9D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в) </w:t>
      </w:r>
      <w:r w:rsidR="002B7A9D" w:rsidRPr="00D143BB">
        <w:rPr>
          <w:rFonts w:ascii="Times New Roman" w:hAnsi="Times New Roman" w:cs="Times New Roman"/>
        </w:rPr>
        <w:t>ИНН организации</w:t>
      </w:r>
    </w:p>
    <w:p w14:paraId="45D24901" w14:textId="5B7B0ADD" w:rsidR="00FD757A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г) </w:t>
      </w:r>
      <w:r w:rsidR="00FD757A" w:rsidRPr="00D143BB">
        <w:rPr>
          <w:rFonts w:ascii="Times New Roman" w:hAnsi="Times New Roman" w:cs="Times New Roman"/>
        </w:rPr>
        <w:t>Адрес места накопления ТКО</w:t>
      </w:r>
      <w:r w:rsidR="002B7A9D" w:rsidRPr="00D143BB">
        <w:rPr>
          <w:rFonts w:ascii="Times New Roman" w:hAnsi="Times New Roman" w:cs="Times New Roman"/>
        </w:rPr>
        <w:t xml:space="preserve"> (контейнерной площадки)</w:t>
      </w:r>
    </w:p>
    <w:p w14:paraId="2F478906" w14:textId="77D9015F" w:rsidR="00FD757A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д) </w:t>
      </w:r>
      <w:r w:rsidR="00FD757A" w:rsidRPr="00D143BB">
        <w:rPr>
          <w:rFonts w:ascii="Times New Roman" w:hAnsi="Times New Roman" w:cs="Times New Roman"/>
        </w:rPr>
        <w:t>Способ складирования ТКО (тип контейнера)</w:t>
      </w:r>
    </w:p>
    <w:p w14:paraId="666086F7" w14:textId="749046AE" w:rsidR="00FD757A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е) </w:t>
      </w:r>
      <w:r w:rsidR="00FD757A" w:rsidRPr="00D143BB">
        <w:rPr>
          <w:rFonts w:ascii="Times New Roman" w:hAnsi="Times New Roman" w:cs="Times New Roman"/>
        </w:rPr>
        <w:t>Объем оказания услуг (количество контейнеров</w:t>
      </w:r>
      <w:r w:rsidR="00595C43" w:rsidRPr="00D143BB">
        <w:rPr>
          <w:rFonts w:ascii="Times New Roman" w:hAnsi="Times New Roman" w:cs="Times New Roman"/>
        </w:rPr>
        <w:t>)</w:t>
      </w:r>
    </w:p>
    <w:p w14:paraId="20269F21" w14:textId="2BF5DB67" w:rsidR="002B7A9D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ж) </w:t>
      </w:r>
      <w:r w:rsidR="002B7A9D" w:rsidRPr="00D143BB">
        <w:rPr>
          <w:rFonts w:ascii="Times New Roman" w:hAnsi="Times New Roman" w:cs="Times New Roman"/>
        </w:rPr>
        <w:t>Планируемая дата вывоза ТКО</w:t>
      </w:r>
    </w:p>
    <w:p w14:paraId="04B36FF6" w14:textId="259A65AA" w:rsidR="002B7A9D" w:rsidRPr="00D143BB" w:rsidRDefault="004915D6" w:rsidP="004915D6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 xml:space="preserve">з) </w:t>
      </w:r>
      <w:r w:rsidR="002B7A9D" w:rsidRPr="00D143BB">
        <w:rPr>
          <w:rFonts w:ascii="Times New Roman" w:hAnsi="Times New Roman" w:cs="Times New Roman"/>
        </w:rPr>
        <w:t>Контактное лицо Потребителя, номер телефона</w:t>
      </w:r>
    </w:p>
    <w:p w14:paraId="72DAE1F8" w14:textId="77777777" w:rsidR="002B7A9D" w:rsidRPr="001C6655" w:rsidRDefault="002B7A9D" w:rsidP="004915D6">
      <w:pPr>
        <w:pStyle w:val="ConsPlusNormal"/>
        <w:spacing w:line="200" w:lineRule="exact"/>
        <w:ind w:firstLine="708"/>
        <w:contextualSpacing/>
        <w:rPr>
          <w:rFonts w:ascii="Times New Roman" w:hAnsi="Times New Roman" w:cs="Times New Roman"/>
        </w:rPr>
      </w:pPr>
      <w:r w:rsidRPr="00D143BB">
        <w:rPr>
          <w:rFonts w:ascii="Times New Roman" w:hAnsi="Times New Roman" w:cs="Times New Roman"/>
        </w:rPr>
        <w:t>Заявка заверяется уполномоченным лицом организации (подпись, расшифровка, должность), печатью (при наличии).</w:t>
      </w:r>
      <w:r>
        <w:rPr>
          <w:rFonts w:ascii="Times New Roman" w:hAnsi="Times New Roman" w:cs="Times New Roman"/>
        </w:rPr>
        <w:t xml:space="preserve"> </w:t>
      </w:r>
    </w:p>
    <w:p w14:paraId="521BCA5F" w14:textId="2690533A" w:rsidR="00FD757A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09D5AA6C" w14:textId="388955A3" w:rsidR="00595C43" w:rsidRDefault="00595C4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07A710AE" w14:textId="05BC90C1" w:rsidR="00595C43" w:rsidRDefault="00595C4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2E09F5BC" w14:textId="208EEFF6" w:rsidR="00D46B83" w:rsidRDefault="00D46B8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26987215" w14:textId="02602CA2" w:rsidR="00D46B83" w:rsidRDefault="00D46B8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6F42BDAB" w14:textId="625B69E2" w:rsidR="00D46B83" w:rsidRDefault="00D46B8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67F9EB53" w14:textId="77777777" w:rsidR="001420AE" w:rsidRDefault="001420AE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243C8E98" w14:textId="33E8D670" w:rsidR="00D46B83" w:rsidRDefault="00D46B8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06775DFC" w14:textId="130804CF" w:rsidR="00D46B83" w:rsidRDefault="00D46B8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35AD2D6D" w14:textId="0471B17E" w:rsidR="00D46B83" w:rsidRDefault="00D46B8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18B2D1B1" w14:textId="3B573A92" w:rsidR="00D46B83" w:rsidRDefault="00D46B8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1C6EB427" w14:textId="77777777" w:rsidR="00D46B83" w:rsidRDefault="00D46B8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303E154A" w14:textId="77777777" w:rsidR="00595C43" w:rsidRDefault="00595C43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14:paraId="0F2F9247" w14:textId="77777777" w:rsidR="00FD757A" w:rsidRPr="00195E40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lastRenderedPageBreak/>
        <w:t xml:space="preserve">II. Информация в графическом виде о размещении мест </w:t>
      </w:r>
    </w:p>
    <w:p w14:paraId="2F0B799F" w14:textId="77777777" w:rsidR="00FD757A" w:rsidRPr="00195E40" w:rsidRDefault="00FD757A" w:rsidP="00FD757A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накопления твердых коммунальных отходов и подъездных</w:t>
      </w:r>
    </w:p>
    <w:p w14:paraId="66459BB5" w14:textId="77777777" w:rsidR="00FD757A" w:rsidRDefault="00FD757A" w:rsidP="00DD1A20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путей к ним (за исключением жилых домов)</w:t>
      </w:r>
    </w:p>
    <w:p w14:paraId="17734B85" w14:textId="55D7EF3B" w:rsidR="00FD757A" w:rsidRDefault="00FD757A" w:rsidP="00FD757A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2519"/>
      </w:tblGrid>
      <w:tr w:rsidR="00FD757A" w14:paraId="5D3A7EE3" w14:textId="77777777" w:rsidTr="00D46B83">
        <w:tc>
          <w:tcPr>
            <w:tcW w:w="9214" w:type="dxa"/>
          </w:tcPr>
          <w:p w14:paraId="3D24DBD9" w14:textId="77777777"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Региональный оператор:</w:t>
            </w:r>
          </w:p>
          <w:p w14:paraId="4A12E5F4" w14:textId="77777777"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0C9E7A" w14:textId="77777777"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ООО «ЭкоТек»</w:t>
            </w:r>
          </w:p>
          <w:p w14:paraId="49288A2F" w14:textId="77777777"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49FB13" w14:textId="1F61F5C6"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________________________/ </w:t>
            </w:r>
            <w:r w:rsidR="000661B2">
              <w:rPr>
                <w:rFonts w:ascii="Times New Roman" w:hAnsi="Times New Roman" w:cs="Times New Roman"/>
              </w:rPr>
              <w:t>Д.И. Семенов</w:t>
            </w:r>
          </w:p>
          <w:p w14:paraId="3831E51D" w14:textId="77777777"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14:paraId="6D2F61E0" w14:textId="77777777" w:rsidR="00FD757A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19" w:type="dxa"/>
          </w:tcPr>
          <w:p w14:paraId="4DCAAE22" w14:textId="77777777" w:rsidR="00FD757A" w:rsidRPr="009656A1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Потребитель</w:t>
            </w:r>
            <w:r w:rsidRPr="009656A1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73872D95" w14:textId="77777777" w:rsidR="00FD757A" w:rsidRPr="009656A1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ECA82A" w14:textId="77777777" w:rsidR="00FD757A" w:rsidRPr="009656A1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(наименование потребителя)</w:t>
            </w:r>
          </w:p>
          <w:p w14:paraId="48FC10A0" w14:textId="77777777" w:rsidR="00FD757A" w:rsidRPr="009656A1" w:rsidRDefault="00FD757A" w:rsidP="00773EE1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169AE7" w14:textId="77777777" w:rsidR="00DD1A20" w:rsidRDefault="00FD757A" w:rsidP="00DD1A20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656A1">
              <w:rPr>
                <w:rFonts w:ascii="Times New Roman" w:hAnsi="Times New Roman" w:cs="Times New Roman"/>
              </w:rPr>
              <w:t>__________________/</w:t>
            </w:r>
            <w:r>
              <w:rPr>
                <w:rFonts w:ascii="Times New Roman" w:hAnsi="Times New Roman" w:cs="Times New Roman"/>
              </w:rPr>
              <w:t>ФИО</w:t>
            </w:r>
          </w:p>
          <w:p w14:paraId="43413C0D" w14:textId="77777777" w:rsidR="00DD1A20" w:rsidRDefault="00DD1A20" w:rsidP="00DD1A20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8A9980A" w14:textId="77777777" w:rsidR="00FD757A" w:rsidRDefault="00FD757A" w:rsidP="00DD1A20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2822C0B4" w14:textId="77777777" w:rsidR="00FD757A" w:rsidRPr="00FF0CF2" w:rsidRDefault="00FD757A" w:rsidP="002C67DF">
      <w:pPr>
        <w:pStyle w:val="ConsPlusNormal"/>
        <w:spacing w:line="200" w:lineRule="exact"/>
        <w:contextualSpacing/>
        <w:jc w:val="both"/>
        <w:rPr>
          <w:rFonts w:ascii="Times New Roman" w:hAnsi="Times New Roman" w:cs="Times New Roman"/>
        </w:rPr>
      </w:pPr>
    </w:p>
    <w:sectPr w:rsidR="00FD757A" w:rsidRPr="00FF0CF2" w:rsidSect="00DD1A20">
      <w:pgSz w:w="16838" w:h="11906" w:orient="landscape"/>
      <w:pgMar w:top="851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02816" w14:textId="77777777" w:rsidR="00ED3D1B" w:rsidRDefault="00ED3D1B" w:rsidP="00512519">
      <w:pPr>
        <w:spacing w:after="0" w:line="240" w:lineRule="auto"/>
      </w:pPr>
      <w:r>
        <w:separator/>
      </w:r>
    </w:p>
  </w:endnote>
  <w:endnote w:type="continuationSeparator" w:id="0">
    <w:p w14:paraId="34F932AC" w14:textId="77777777" w:rsidR="00ED3D1B" w:rsidRDefault="00ED3D1B" w:rsidP="0051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2450"/>
      <w:docPartObj>
        <w:docPartGallery w:val="Page Numbers (Bottom of Page)"/>
        <w:docPartUnique/>
      </w:docPartObj>
    </w:sdtPr>
    <w:sdtEndPr/>
    <w:sdtContent>
      <w:p w14:paraId="16DB76D1" w14:textId="63998A15" w:rsidR="00512519" w:rsidRDefault="005125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72">
          <w:rPr>
            <w:noProof/>
          </w:rPr>
          <w:t>1</w:t>
        </w:r>
        <w:r>
          <w:fldChar w:fldCharType="end"/>
        </w:r>
      </w:p>
    </w:sdtContent>
  </w:sdt>
  <w:p w14:paraId="7C69E80B" w14:textId="77777777" w:rsidR="00512519" w:rsidRDefault="005125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190F8" w14:textId="77777777" w:rsidR="00ED3D1B" w:rsidRDefault="00ED3D1B" w:rsidP="00512519">
      <w:pPr>
        <w:spacing w:after="0" w:line="240" w:lineRule="auto"/>
      </w:pPr>
      <w:r>
        <w:separator/>
      </w:r>
    </w:p>
  </w:footnote>
  <w:footnote w:type="continuationSeparator" w:id="0">
    <w:p w14:paraId="56FFB0BD" w14:textId="77777777" w:rsidR="00ED3D1B" w:rsidRDefault="00ED3D1B" w:rsidP="0051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40E"/>
    <w:multiLevelType w:val="hybridMultilevel"/>
    <w:tmpl w:val="DFB4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76B"/>
    <w:multiLevelType w:val="hybridMultilevel"/>
    <w:tmpl w:val="956832C8"/>
    <w:lvl w:ilvl="0" w:tplc="2CF4E4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410C9D"/>
    <w:multiLevelType w:val="hybridMultilevel"/>
    <w:tmpl w:val="D554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039C5"/>
    <w:rsid w:val="000135EB"/>
    <w:rsid w:val="00016302"/>
    <w:rsid w:val="0002350B"/>
    <w:rsid w:val="00025301"/>
    <w:rsid w:val="00026522"/>
    <w:rsid w:val="00034201"/>
    <w:rsid w:val="00045AE9"/>
    <w:rsid w:val="00045E2B"/>
    <w:rsid w:val="000634B7"/>
    <w:rsid w:val="000661B2"/>
    <w:rsid w:val="000849E1"/>
    <w:rsid w:val="00095373"/>
    <w:rsid w:val="000B1D0B"/>
    <w:rsid w:val="000B4EE4"/>
    <w:rsid w:val="000C0366"/>
    <w:rsid w:val="000E1CC1"/>
    <w:rsid w:val="000E2484"/>
    <w:rsid w:val="00103958"/>
    <w:rsid w:val="001057C3"/>
    <w:rsid w:val="001420AE"/>
    <w:rsid w:val="00150C72"/>
    <w:rsid w:val="00152398"/>
    <w:rsid w:val="00171658"/>
    <w:rsid w:val="001736CA"/>
    <w:rsid w:val="001777DF"/>
    <w:rsid w:val="001A4B61"/>
    <w:rsid w:val="001B7F79"/>
    <w:rsid w:val="001C32A8"/>
    <w:rsid w:val="001C5E86"/>
    <w:rsid w:val="001C7696"/>
    <w:rsid w:val="001E3C9B"/>
    <w:rsid w:val="001F58C1"/>
    <w:rsid w:val="002211DC"/>
    <w:rsid w:val="002217AE"/>
    <w:rsid w:val="00227635"/>
    <w:rsid w:val="00243465"/>
    <w:rsid w:val="0024710B"/>
    <w:rsid w:val="00264961"/>
    <w:rsid w:val="002715A0"/>
    <w:rsid w:val="002839B4"/>
    <w:rsid w:val="0028637C"/>
    <w:rsid w:val="002B00A1"/>
    <w:rsid w:val="002B24C3"/>
    <w:rsid w:val="002B2507"/>
    <w:rsid w:val="002B385A"/>
    <w:rsid w:val="002B7A9D"/>
    <w:rsid w:val="002C67DF"/>
    <w:rsid w:val="002D6E0F"/>
    <w:rsid w:val="002D71B1"/>
    <w:rsid w:val="002E65BB"/>
    <w:rsid w:val="003276F7"/>
    <w:rsid w:val="00347125"/>
    <w:rsid w:val="00372D13"/>
    <w:rsid w:val="003B7D23"/>
    <w:rsid w:val="003C1B62"/>
    <w:rsid w:val="003D59FC"/>
    <w:rsid w:val="003F3862"/>
    <w:rsid w:val="004372F7"/>
    <w:rsid w:val="00440F6E"/>
    <w:rsid w:val="004546F0"/>
    <w:rsid w:val="00454FE7"/>
    <w:rsid w:val="00456337"/>
    <w:rsid w:val="004626FE"/>
    <w:rsid w:val="004657E7"/>
    <w:rsid w:val="00483099"/>
    <w:rsid w:val="00485876"/>
    <w:rsid w:val="004915D6"/>
    <w:rsid w:val="00495276"/>
    <w:rsid w:val="004A01D2"/>
    <w:rsid w:val="004A08B4"/>
    <w:rsid w:val="004B3BA6"/>
    <w:rsid w:val="004E0867"/>
    <w:rsid w:val="004E5ED2"/>
    <w:rsid w:val="00506E04"/>
    <w:rsid w:val="00512519"/>
    <w:rsid w:val="00516BB4"/>
    <w:rsid w:val="00533F8B"/>
    <w:rsid w:val="00534552"/>
    <w:rsid w:val="00545F3E"/>
    <w:rsid w:val="005469FF"/>
    <w:rsid w:val="00550F13"/>
    <w:rsid w:val="0055221F"/>
    <w:rsid w:val="00554C99"/>
    <w:rsid w:val="00575A40"/>
    <w:rsid w:val="005818C4"/>
    <w:rsid w:val="00594D95"/>
    <w:rsid w:val="00595C43"/>
    <w:rsid w:val="005A55DE"/>
    <w:rsid w:val="005B040E"/>
    <w:rsid w:val="005B31D1"/>
    <w:rsid w:val="005C13B7"/>
    <w:rsid w:val="005C307E"/>
    <w:rsid w:val="005C602A"/>
    <w:rsid w:val="005D2F71"/>
    <w:rsid w:val="005F1494"/>
    <w:rsid w:val="005F5152"/>
    <w:rsid w:val="005F74CA"/>
    <w:rsid w:val="00624ECB"/>
    <w:rsid w:val="006408B0"/>
    <w:rsid w:val="0064672C"/>
    <w:rsid w:val="00651672"/>
    <w:rsid w:val="00654C50"/>
    <w:rsid w:val="00655054"/>
    <w:rsid w:val="00660408"/>
    <w:rsid w:val="00686565"/>
    <w:rsid w:val="006A53CF"/>
    <w:rsid w:val="006A69E6"/>
    <w:rsid w:val="006B1E53"/>
    <w:rsid w:val="006C72A6"/>
    <w:rsid w:val="006E7EF4"/>
    <w:rsid w:val="0070598A"/>
    <w:rsid w:val="007262A7"/>
    <w:rsid w:val="00747491"/>
    <w:rsid w:val="00753998"/>
    <w:rsid w:val="00760751"/>
    <w:rsid w:val="00764413"/>
    <w:rsid w:val="00767B42"/>
    <w:rsid w:val="0078193D"/>
    <w:rsid w:val="00784893"/>
    <w:rsid w:val="00785D4B"/>
    <w:rsid w:val="007A22C4"/>
    <w:rsid w:val="007C38D8"/>
    <w:rsid w:val="007C6C43"/>
    <w:rsid w:val="007E67AB"/>
    <w:rsid w:val="00811B49"/>
    <w:rsid w:val="0083032E"/>
    <w:rsid w:val="00853ECC"/>
    <w:rsid w:val="00864E9D"/>
    <w:rsid w:val="008802FF"/>
    <w:rsid w:val="00893E21"/>
    <w:rsid w:val="008A0FC8"/>
    <w:rsid w:val="008A1394"/>
    <w:rsid w:val="008A5E2A"/>
    <w:rsid w:val="008C1695"/>
    <w:rsid w:val="008D610F"/>
    <w:rsid w:val="008E3376"/>
    <w:rsid w:val="0091044E"/>
    <w:rsid w:val="009176A6"/>
    <w:rsid w:val="00937894"/>
    <w:rsid w:val="00941CB1"/>
    <w:rsid w:val="00943F7A"/>
    <w:rsid w:val="00966249"/>
    <w:rsid w:val="009701EC"/>
    <w:rsid w:val="009820D3"/>
    <w:rsid w:val="00985D2B"/>
    <w:rsid w:val="009A0D20"/>
    <w:rsid w:val="009B1300"/>
    <w:rsid w:val="009B6BF2"/>
    <w:rsid w:val="009C3091"/>
    <w:rsid w:val="009C565D"/>
    <w:rsid w:val="009C72E8"/>
    <w:rsid w:val="009D1164"/>
    <w:rsid w:val="009D4BA7"/>
    <w:rsid w:val="009F4230"/>
    <w:rsid w:val="009F7286"/>
    <w:rsid w:val="00A000FB"/>
    <w:rsid w:val="00A0412D"/>
    <w:rsid w:val="00A04F48"/>
    <w:rsid w:val="00A07000"/>
    <w:rsid w:val="00A1330B"/>
    <w:rsid w:val="00A17A79"/>
    <w:rsid w:val="00A35EE1"/>
    <w:rsid w:val="00A53079"/>
    <w:rsid w:val="00A56EAD"/>
    <w:rsid w:val="00A6327D"/>
    <w:rsid w:val="00A670C2"/>
    <w:rsid w:val="00A82AE3"/>
    <w:rsid w:val="00AA0302"/>
    <w:rsid w:val="00AA3D21"/>
    <w:rsid w:val="00AB2939"/>
    <w:rsid w:val="00AC52F1"/>
    <w:rsid w:val="00AC6D24"/>
    <w:rsid w:val="00AD6FC2"/>
    <w:rsid w:val="00AE194A"/>
    <w:rsid w:val="00AF1B55"/>
    <w:rsid w:val="00AF411A"/>
    <w:rsid w:val="00B23A27"/>
    <w:rsid w:val="00B34059"/>
    <w:rsid w:val="00B661FE"/>
    <w:rsid w:val="00B71312"/>
    <w:rsid w:val="00BA59E9"/>
    <w:rsid w:val="00BA7DDC"/>
    <w:rsid w:val="00BC5977"/>
    <w:rsid w:val="00BE1978"/>
    <w:rsid w:val="00BF4896"/>
    <w:rsid w:val="00C0124F"/>
    <w:rsid w:val="00C15C87"/>
    <w:rsid w:val="00C17207"/>
    <w:rsid w:val="00C26CEC"/>
    <w:rsid w:val="00C44A13"/>
    <w:rsid w:val="00C51214"/>
    <w:rsid w:val="00C71E83"/>
    <w:rsid w:val="00C72D0C"/>
    <w:rsid w:val="00C832B8"/>
    <w:rsid w:val="00C86F8D"/>
    <w:rsid w:val="00CC42D7"/>
    <w:rsid w:val="00CC67D0"/>
    <w:rsid w:val="00CC77DA"/>
    <w:rsid w:val="00CD22F5"/>
    <w:rsid w:val="00D143BB"/>
    <w:rsid w:val="00D215D2"/>
    <w:rsid w:val="00D34252"/>
    <w:rsid w:val="00D34C1D"/>
    <w:rsid w:val="00D37CBF"/>
    <w:rsid w:val="00D46B83"/>
    <w:rsid w:val="00D5759D"/>
    <w:rsid w:val="00D64BB6"/>
    <w:rsid w:val="00D85EA8"/>
    <w:rsid w:val="00D971C0"/>
    <w:rsid w:val="00DD1A20"/>
    <w:rsid w:val="00DD1C8F"/>
    <w:rsid w:val="00DF6832"/>
    <w:rsid w:val="00E0760B"/>
    <w:rsid w:val="00E14F1A"/>
    <w:rsid w:val="00E3328F"/>
    <w:rsid w:val="00E36072"/>
    <w:rsid w:val="00E438B1"/>
    <w:rsid w:val="00E7061C"/>
    <w:rsid w:val="00E91D86"/>
    <w:rsid w:val="00E93EF8"/>
    <w:rsid w:val="00EB06A2"/>
    <w:rsid w:val="00EB6444"/>
    <w:rsid w:val="00EC52C8"/>
    <w:rsid w:val="00ED0B15"/>
    <w:rsid w:val="00ED3D1B"/>
    <w:rsid w:val="00EF04E6"/>
    <w:rsid w:val="00EF5954"/>
    <w:rsid w:val="00F020FE"/>
    <w:rsid w:val="00F1279C"/>
    <w:rsid w:val="00F1379E"/>
    <w:rsid w:val="00F2612C"/>
    <w:rsid w:val="00F50D3F"/>
    <w:rsid w:val="00F65388"/>
    <w:rsid w:val="00F66562"/>
    <w:rsid w:val="00F704F4"/>
    <w:rsid w:val="00F858F9"/>
    <w:rsid w:val="00F85BEC"/>
    <w:rsid w:val="00FA3475"/>
    <w:rsid w:val="00FD757A"/>
    <w:rsid w:val="00FE070F"/>
    <w:rsid w:val="00FE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8FAB"/>
  <w15:docId w15:val="{7FEA921B-C7A3-434A-8570-C835DFBB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3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575A40"/>
    <w:rPr>
      <w:color w:val="808080"/>
    </w:rPr>
  </w:style>
  <w:style w:type="character" w:styleId="a8">
    <w:name w:val="Intense Emphasis"/>
    <w:basedOn w:val="a0"/>
    <w:uiPriority w:val="21"/>
    <w:qFormat/>
    <w:rsid w:val="00A07000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519"/>
  </w:style>
  <w:style w:type="paragraph" w:styleId="ab">
    <w:name w:val="footer"/>
    <w:basedOn w:val="a"/>
    <w:link w:val="ac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519"/>
  </w:style>
  <w:style w:type="paragraph" w:styleId="ad">
    <w:name w:val="Normal (Web)"/>
    <w:basedOn w:val="a"/>
    <w:uiPriority w:val="99"/>
    <w:unhideWhenUsed/>
    <w:rsid w:val="00E438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5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5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ro.ru" TargetMode="External"/><Relationship Id="rId13" Type="http://schemas.openxmlformats.org/officeDocument/2006/relationships/hyperlink" Target="mailto:info@kuz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OS;n=210004;fld=13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;base=ROS;n=213692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OS;n=213692;fld=134;dst=10000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397A8-0DC8-4FEB-B1B4-BDC1FB6FA00B}"/>
      </w:docPartPr>
      <w:docPartBody>
        <w:p w:rsidR="00C40358" w:rsidRDefault="00AC6F0C"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702E1F13697E4E9E9922FCF206F90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B956F-3AA0-408D-9E1E-21EF2FC76417}"/>
      </w:docPartPr>
      <w:docPartBody>
        <w:p w:rsidR="00C40358" w:rsidRDefault="001304EF" w:rsidP="001304EF">
          <w:pPr>
            <w:pStyle w:val="702E1F13697E4E9E9922FCF206F900781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941585AA824BBDA4CD4685B0100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FF7D5-9EFE-449D-BF3B-30560B1AF1B3}"/>
      </w:docPartPr>
      <w:docPartBody>
        <w:p w:rsidR="00C40358" w:rsidRDefault="001304EF" w:rsidP="001304EF">
          <w:pPr>
            <w:pStyle w:val="51941585AA824BBDA4CD4685B0100C951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D23DF73C74133A4A963A49D92F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F0C0-EBCF-458B-A223-8EAF97B29831}"/>
      </w:docPartPr>
      <w:docPartBody>
        <w:p w:rsidR="00C40358" w:rsidRDefault="001304EF" w:rsidP="001304EF">
          <w:pPr>
            <w:pStyle w:val="1A3D23DF73C74133A4A963A49D92F6641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9193C21F34EE9BAD7131D524F3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4EF33-C008-4DC7-B85E-6B488F4B9731}"/>
      </w:docPartPr>
      <w:docPartBody>
        <w:p w:rsidR="00C40358" w:rsidRDefault="001304EF" w:rsidP="001304EF">
          <w:pPr>
            <w:pStyle w:val="23A9193C21F34EE9BAD7131D524F3EC91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0E7495893F4E38BFD5FC4FC551F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17172-795C-4C41-B33C-5597618558B9}"/>
      </w:docPartPr>
      <w:docPartBody>
        <w:p w:rsidR="00C40358" w:rsidRDefault="001304EF" w:rsidP="001304EF">
          <w:pPr>
            <w:pStyle w:val="3D0E7495893F4E38BFD5FC4FC551F9DA1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8A0C49704A424A9F186556DBEA5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2DA81-E4BC-4DB6-80CB-23E51D84E9AE}"/>
      </w:docPartPr>
      <w:docPartBody>
        <w:p w:rsidR="00261C9C" w:rsidRDefault="001304EF" w:rsidP="001304EF">
          <w:pPr>
            <w:pStyle w:val="5F8A0C49704A424A9F186556DBEA5C761"/>
          </w:pPr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99F2E7142C854E93B6CC3FA004D6E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05A4F-1306-49F5-9765-5A75AB0A6C76}"/>
      </w:docPartPr>
      <w:docPartBody>
        <w:p w:rsidR="00261C9C" w:rsidRDefault="001304EF" w:rsidP="001304EF">
          <w:pPr>
            <w:pStyle w:val="99F2E7142C854E93B6CC3FA004D6E70C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D28908A45048EEAEAE0B0F9B774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A23A4-2B5C-4B9E-BDAE-76E5904FEF2F}"/>
      </w:docPartPr>
      <w:docPartBody>
        <w:p w:rsidR="00261C9C" w:rsidRDefault="001304EF" w:rsidP="001304EF">
          <w:pPr>
            <w:pStyle w:val="4BD28908A45048EEAEAE0B0F9B774749"/>
          </w:pPr>
          <w:r w:rsidRPr="00BB4CF2">
            <w:rPr>
              <w:rStyle w:val="a3"/>
            </w:rPr>
            <w:t>Место для ввода даты.</w:t>
          </w:r>
        </w:p>
      </w:docPartBody>
    </w:docPart>
    <w:docPart>
      <w:docPartPr>
        <w:name w:val="6C733B12ABC3409E9E7DE9638B6C2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C3E54-0EE7-4CBD-B173-D32C976F7AA4}"/>
      </w:docPartPr>
      <w:docPartBody>
        <w:p w:rsidR="00261C9C" w:rsidRDefault="001304EF" w:rsidP="001304EF">
          <w:pPr>
            <w:pStyle w:val="6C733B12ABC3409E9E7DE9638B6C25C2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62AF4562D4FFFAC856D30D7FF2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70CA6-E7AD-4804-B252-9C1FE683A777}"/>
      </w:docPartPr>
      <w:docPartBody>
        <w:p w:rsidR="00261C9C" w:rsidRDefault="001304EF" w:rsidP="001304EF">
          <w:pPr>
            <w:pStyle w:val="2C062AF4562D4FFFAC856D30D7FF2833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A4BC2A9A949D8969F15721B323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CE39A-7629-47C5-9C45-FBFB5F915B54}"/>
      </w:docPartPr>
      <w:docPartBody>
        <w:p w:rsidR="00261C9C" w:rsidRDefault="001304EF" w:rsidP="001304EF">
          <w:pPr>
            <w:pStyle w:val="E59A4BC2A9A949D8969F15721B32334C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8E403B8A9548AD915B56998E9B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9662D-AC2A-4CC9-9E9E-BBD52A1ACBF9}"/>
      </w:docPartPr>
      <w:docPartBody>
        <w:p w:rsidR="00261C9C" w:rsidRDefault="001304EF" w:rsidP="001304EF">
          <w:pPr>
            <w:pStyle w:val="2C8E403B8A9548AD915B56998E9BDA4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557B964B814C149681755461CDF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DC363-7769-4DE2-9BE9-11BF8F9B66A9}"/>
      </w:docPartPr>
      <w:docPartBody>
        <w:p w:rsidR="00261C9C" w:rsidRDefault="001304EF" w:rsidP="001304EF">
          <w:pPr>
            <w:pStyle w:val="5C557B964B814C149681755461CDF3DB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B7F428CB414B0CA1C70AA4280A5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96FD7-A3FD-48B6-9010-FA598E9D733A}"/>
      </w:docPartPr>
      <w:docPartBody>
        <w:p w:rsidR="00261C9C" w:rsidRDefault="001304EF" w:rsidP="001304EF">
          <w:pPr>
            <w:pStyle w:val="6AB7F428CB414B0CA1C70AA4280A5FAD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868758C4F0468B9F21050D84A1B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68D01-1D8B-4D8C-B120-005E6A8A834C}"/>
      </w:docPartPr>
      <w:docPartBody>
        <w:p w:rsidR="00261C9C" w:rsidRDefault="001304EF" w:rsidP="001304EF">
          <w:pPr>
            <w:pStyle w:val="D1868758C4F0468B9F21050D84A1BD85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ED2F4F24824210B94F3CEEBCE5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8847E-9A3C-4172-93D1-D977665654B5}"/>
      </w:docPartPr>
      <w:docPartBody>
        <w:p w:rsidR="00261C9C" w:rsidRDefault="001304EF" w:rsidP="001304EF">
          <w:pPr>
            <w:pStyle w:val="94ED2F4F24824210B94F3CEEBCE5213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0957E7E9D54D2F8B47D72D4EE33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7CC5D-347E-44F2-9B34-143D97D8797B}"/>
      </w:docPartPr>
      <w:docPartBody>
        <w:p w:rsidR="00261C9C" w:rsidRDefault="001304EF" w:rsidP="001304EF">
          <w:pPr>
            <w:pStyle w:val="1D0957E7E9D54D2F8B47D72D4EE33130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49EC4808A24E488BA770DB70860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E0A61-DC5F-41CD-8E0B-801149797927}"/>
      </w:docPartPr>
      <w:docPartBody>
        <w:p w:rsidR="00261C9C" w:rsidRDefault="001304EF" w:rsidP="001304EF">
          <w:pPr>
            <w:pStyle w:val="CD49EC4808A24E488BA770DB70860CCA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5B53C50A5442FB83055F22F9114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0ADA3-74DA-4970-8903-12BBDAC24DD8}"/>
      </w:docPartPr>
      <w:docPartBody>
        <w:p w:rsidR="00261C9C" w:rsidRDefault="001304EF" w:rsidP="001304EF">
          <w:pPr>
            <w:pStyle w:val="C15B53C50A5442FB83055F22F91143E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558EF9023744D08DE317BB8753A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CB8D6-66D9-4F89-8756-B498FA03957B}"/>
      </w:docPartPr>
      <w:docPartBody>
        <w:p w:rsidR="00261C9C" w:rsidRDefault="001304EF" w:rsidP="001304EF">
          <w:pPr>
            <w:pStyle w:val="AC558EF9023744D08DE317BB8753A7CD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04E2EA72784B1EB737EEE8F7615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1F97B-8B4D-4761-B0F7-8460E9754D67}"/>
      </w:docPartPr>
      <w:docPartBody>
        <w:p w:rsidR="00261C9C" w:rsidRDefault="001304EF" w:rsidP="001304EF">
          <w:pPr>
            <w:pStyle w:val="8904E2EA72784B1EB737EEE8F76157EA"/>
          </w:pPr>
          <w:r w:rsidRPr="00BB4CF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C"/>
    <w:rsid w:val="000352C5"/>
    <w:rsid w:val="001304EF"/>
    <w:rsid w:val="00140D7C"/>
    <w:rsid w:val="00191395"/>
    <w:rsid w:val="001F4F78"/>
    <w:rsid w:val="00261C9C"/>
    <w:rsid w:val="002809C6"/>
    <w:rsid w:val="002B5E62"/>
    <w:rsid w:val="00431BB5"/>
    <w:rsid w:val="004B6919"/>
    <w:rsid w:val="004B75F4"/>
    <w:rsid w:val="004F0664"/>
    <w:rsid w:val="004F1E40"/>
    <w:rsid w:val="005534BB"/>
    <w:rsid w:val="006032A9"/>
    <w:rsid w:val="006363FA"/>
    <w:rsid w:val="007421B3"/>
    <w:rsid w:val="007567A4"/>
    <w:rsid w:val="007A4C33"/>
    <w:rsid w:val="007B7CDA"/>
    <w:rsid w:val="0088731C"/>
    <w:rsid w:val="00923A54"/>
    <w:rsid w:val="009F28DF"/>
    <w:rsid w:val="00A11D52"/>
    <w:rsid w:val="00A87C26"/>
    <w:rsid w:val="00AC6F0C"/>
    <w:rsid w:val="00B12DCF"/>
    <w:rsid w:val="00BB7E23"/>
    <w:rsid w:val="00C3135D"/>
    <w:rsid w:val="00C40358"/>
    <w:rsid w:val="00C716CF"/>
    <w:rsid w:val="00CD0B5F"/>
    <w:rsid w:val="00D57B69"/>
    <w:rsid w:val="00E119A0"/>
    <w:rsid w:val="00E90E89"/>
    <w:rsid w:val="00EC4CE2"/>
    <w:rsid w:val="00EF4FB5"/>
    <w:rsid w:val="00F4627F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4EF"/>
    <w:rPr>
      <w:color w:val="808080"/>
    </w:rPr>
  </w:style>
  <w:style w:type="paragraph" w:customStyle="1" w:styleId="1159FB3D77A3465C8C400850455E8735">
    <w:name w:val="1159FB3D77A3465C8C400850455E8735"/>
    <w:rsid w:val="00AC6F0C"/>
  </w:style>
  <w:style w:type="paragraph" w:customStyle="1" w:styleId="702E1F13697E4E9E9922FCF206F90078">
    <w:name w:val="702E1F13697E4E9E9922FCF206F90078"/>
    <w:rsid w:val="00AC6F0C"/>
  </w:style>
  <w:style w:type="paragraph" w:customStyle="1" w:styleId="51941585AA824BBDA4CD4685B0100C95">
    <w:name w:val="51941585AA824BBDA4CD4685B0100C95"/>
    <w:rsid w:val="00AC6F0C"/>
  </w:style>
  <w:style w:type="paragraph" w:customStyle="1" w:styleId="1A3D23DF73C74133A4A963A49D92F664">
    <w:name w:val="1A3D23DF73C74133A4A963A49D92F664"/>
    <w:rsid w:val="00AC6F0C"/>
  </w:style>
  <w:style w:type="paragraph" w:customStyle="1" w:styleId="23A9193C21F34EE9BAD7131D524F3EC9">
    <w:name w:val="23A9193C21F34EE9BAD7131D524F3EC9"/>
    <w:rsid w:val="00AC6F0C"/>
  </w:style>
  <w:style w:type="paragraph" w:customStyle="1" w:styleId="3D0E7495893F4E38BFD5FC4FC551F9DA">
    <w:name w:val="3D0E7495893F4E38BFD5FC4FC551F9DA"/>
    <w:rsid w:val="00AC6F0C"/>
  </w:style>
  <w:style w:type="paragraph" w:customStyle="1" w:styleId="671407B1025246F6B42DC80BAC6FB6F8">
    <w:name w:val="671407B1025246F6B42DC80BAC6FB6F8"/>
    <w:rsid w:val="00C716CF"/>
  </w:style>
  <w:style w:type="paragraph" w:customStyle="1" w:styleId="480C79C805944C0BB528DDD9982C889C">
    <w:name w:val="480C79C805944C0BB528DDD9982C889C"/>
    <w:rsid w:val="00C716CF"/>
  </w:style>
  <w:style w:type="paragraph" w:customStyle="1" w:styleId="5F8A0C49704A424A9F186556DBEA5C76">
    <w:name w:val="5F8A0C49704A424A9F186556DBEA5C76"/>
    <w:rsid w:val="001304EF"/>
  </w:style>
  <w:style w:type="paragraph" w:customStyle="1" w:styleId="99F2E7142C854E93B6CC3FA004D6E70C">
    <w:name w:val="99F2E7142C854E93B6CC3FA004D6E70C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BD28908A45048EEAEAE0B0F9B774749">
    <w:name w:val="4BD28908A45048EEAEAE0B0F9B774749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733B12ABC3409E9E7DE9638B6C25C2">
    <w:name w:val="6C733B12ABC3409E9E7DE9638B6C25C2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C062AF4562D4FFFAC856D30D7FF2833">
    <w:name w:val="2C062AF4562D4FFFAC856D30D7FF2833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9A4BC2A9A949D8969F15721B32334C">
    <w:name w:val="E59A4BC2A9A949D8969F15721B32334C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F8A0C49704A424A9F186556DBEA5C761">
    <w:name w:val="5F8A0C49704A424A9F186556DBEA5C761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C8E403B8A9548AD915B56998E9BDA44">
    <w:name w:val="2C8E403B8A9548AD915B56998E9BDA44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C557B964B814C149681755461CDF3DB">
    <w:name w:val="5C557B964B814C149681755461CDF3DB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AB7F428CB414B0CA1C70AA4280A5FAD">
    <w:name w:val="6AB7F428CB414B0CA1C70AA4280A5FAD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1868758C4F0468B9F21050D84A1BD85">
    <w:name w:val="D1868758C4F0468B9F21050D84A1BD85"/>
    <w:rsid w:val="001304EF"/>
    <w:pPr>
      <w:spacing w:after="200" w:line="276" w:lineRule="auto"/>
    </w:pPr>
    <w:rPr>
      <w:rFonts w:eastAsiaTheme="minorHAnsi"/>
      <w:lang w:eastAsia="en-US"/>
    </w:rPr>
  </w:style>
  <w:style w:type="paragraph" w:customStyle="1" w:styleId="94ED2F4F24824210B94F3CEEBCE52134">
    <w:name w:val="94ED2F4F24824210B94F3CEEBCE52134"/>
    <w:rsid w:val="001304EF"/>
    <w:pPr>
      <w:spacing w:after="200" w:line="276" w:lineRule="auto"/>
    </w:pPr>
    <w:rPr>
      <w:rFonts w:eastAsiaTheme="minorHAnsi"/>
      <w:lang w:eastAsia="en-US"/>
    </w:rPr>
  </w:style>
  <w:style w:type="paragraph" w:customStyle="1" w:styleId="1D0957E7E9D54D2F8B47D72D4EE33130">
    <w:name w:val="1D0957E7E9D54D2F8B47D72D4EE33130"/>
    <w:rsid w:val="001304EF"/>
    <w:pPr>
      <w:spacing w:after="200" w:line="276" w:lineRule="auto"/>
    </w:pPr>
    <w:rPr>
      <w:rFonts w:eastAsiaTheme="minorHAnsi"/>
      <w:lang w:eastAsia="en-US"/>
    </w:rPr>
  </w:style>
  <w:style w:type="paragraph" w:customStyle="1" w:styleId="CD49EC4808A24E488BA770DB70860CCA">
    <w:name w:val="CD49EC4808A24E488BA770DB70860CCA"/>
    <w:rsid w:val="001304EF"/>
    <w:pPr>
      <w:spacing w:after="200" w:line="276" w:lineRule="auto"/>
    </w:pPr>
    <w:rPr>
      <w:rFonts w:eastAsiaTheme="minorHAnsi"/>
      <w:lang w:eastAsia="en-US"/>
    </w:rPr>
  </w:style>
  <w:style w:type="paragraph" w:customStyle="1" w:styleId="C15B53C50A5442FB83055F22F91143E4">
    <w:name w:val="C15B53C50A5442FB83055F22F91143E4"/>
    <w:rsid w:val="001304EF"/>
    <w:pPr>
      <w:spacing w:after="200" w:line="276" w:lineRule="auto"/>
    </w:pPr>
    <w:rPr>
      <w:rFonts w:eastAsiaTheme="minorHAnsi"/>
      <w:lang w:eastAsia="en-US"/>
    </w:rPr>
  </w:style>
  <w:style w:type="paragraph" w:customStyle="1" w:styleId="702E1F13697E4E9E9922FCF206F900781">
    <w:name w:val="702E1F13697E4E9E9922FCF206F900781"/>
    <w:rsid w:val="001304EF"/>
    <w:pPr>
      <w:spacing w:after="200" w:line="276" w:lineRule="auto"/>
    </w:pPr>
    <w:rPr>
      <w:rFonts w:eastAsiaTheme="minorHAnsi"/>
      <w:lang w:eastAsia="en-US"/>
    </w:rPr>
  </w:style>
  <w:style w:type="paragraph" w:customStyle="1" w:styleId="51941585AA824BBDA4CD4685B0100C951">
    <w:name w:val="51941585AA824BBDA4CD4685B0100C951"/>
    <w:rsid w:val="001304EF"/>
    <w:pPr>
      <w:spacing w:after="200" w:line="276" w:lineRule="auto"/>
    </w:pPr>
    <w:rPr>
      <w:rFonts w:eastAsiaTheme="minorHAnsi"/>
      <w:lang w:eastAsia="en-US"/>
    </w:rPr>
  </w:style>
  <w:style w:type="paragraph" w:customStyle="1" w:styleId="1A3D23DF73C74133A4A963A49D92F6641">
    <w:name w:val="1A3D23DF73C74133A4A963A49D92F6641"/>
    <w:rsid w:val="001304EF"/>
    <w:pPr>
      <w:spacing w:after="200" w:line="276" w:lineRule="auto"/>
    </w:pPr>
    <w:rPr>
      <w:rFonts w:eastAsiaTheme="minorHAnsi"/>
      <w:lang w:eastAsia="en-US"/>
    </w:rPr>
  </w:style>
  <w:style w:type="paragraph" w:customStyle="1" w:styleId="23A9193C21F34EE9BAD7131D524F3EC91">
    <w:name w:val="23A9193C21F34EE9BAD7131D524F3EC91"/>
    <w:rsid w:val="001304EF"/>
    <w:pPr>
      <w:spacing w:after="200" w:line="276" w:lineRule="auto"/>
    </w:pPr>
    <w:rPr>
      <w:rFonts w:eastAsiaTheme="minorHAnsi"/>
      <w:lang w:eastAsia="en-US"/>
    </w:rPr>
  </w:style>
  <w:style w:type="paragraph" w:customStyle="1" w:styleId="3D0E7495893F4E38BFD5FC4FC551F9DA1">
    <w:name w:val="3D0E7495893F4E38BFD5FC4FC551F9DA1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558EF9023744D08DE317BB8753A7CD">
    <w:name w:val="AC558EF9023744D08DE317BB8753A7CD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904E2EA72784B1EB737EEE8F76157EA">
    <w:name w:val="8904E2EA72784B1EB737EEE8F76157EA"/>
    <w:rsid w:val="001304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329B-D96E-465F-A6C4-BF89AFBE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Басина Олеся Андреевна</cp:lastModifiedBy>
  <cp:revision>3</cp:revision>
  <cp:lastPrinted>2019-10-28T10:34:00Z</cp:lastPrinted>
  <dcterms:created xsi:type="dcterms:W3CDTF">2022-02-07T09:16:00Z</dcterms:created>
  <dcterms:modified xsi:type="dcterms:W3CDTF">2022-02-07T09:16:00Z</dcterms:modified>
</cp:coreProperties>
</file>